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4E11C2" w14:textId="77777777" w:rsidR="00D44807" w:rsidRPr="00D44807" w:rsidRDefault="00D44807" w:rsidP="00852710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600C0B74" w14:textId="77777777" w:rsidR="00D44807" w:rsidRPr="00D44807" w:rsidRDefault="00D44807" w:rsidP="00852710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49204206" w14:textId="77777777" w:rsidR="00D44807" w:rsidRPr="00D44807" w:rsidRDefault="00D44807" w:rsidP="00852710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591B4B2" w14:textId="77777777" w:rsidR="00D44807" w:rsidRPr="00D44807" w:rsidRDefault="00D44807" w:rsidP="00852710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71CE0CAB" w14:textId="77777777" w:rsidR="00D44807" w:rsidRPr="00D44807" w:rsidRDefault="00D44807" w:rsidP="00852710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8C8EDA4" w14:textId="77777777" w:rsidR="00D44807" w:rsidRPr="00D44807" w:rsidRDefault="00D44807" w:rsidP="00852710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1F516740" w14:textId="77777777" w:rsidR="00D44807" w:rsidRPr="00D44807" w:rsidRDefault="00D44807" w:rsidP="00852710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0F2BE58" w14:textId="455881F0" w:rsidR="00D44807" w:rsidRPr="00D44807" w:rsidRDefault="000E053E" w:rsidP="008527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22.11.2024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>№ 547</w:t>
      </w:r>
    </w:p>
    <w:p w14:paraId="15F71F58" w14:textId="77777777" w:rsidR="00D44807" w:rsidRPr="00D44807" w:rsidRDefault="00D44807" w:rsidP="0085271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447A1F8D" w14:textId="13BA100F" w:rsidR="0073507C" w:rsidRPr="0073507C" w:rsidRDefault="00ED259C" w:rsidP="008527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 информации о</w:t>
      </w:r>
      <w:r w:rsidR="00901DB4">
        <w:rPr>
          <w:rFonts w:ascii="Times New Roman" w:hAnsi="Times New Roman" w:cs="Times New Roman"/>
          <w:bCs/>
          <w:sz w:val="28"/>
          <w:szCs w:val="28"/>
        </w:rPr>
        <w:t xml:space="preserve"> ходе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</w:t>
      </w:r>
    </w:p>
    <w:p w14:paraId="1C1940FD" w14:textId="77777777" w:rsidR="0073507C" w:rsidRPr="0073507C" w:rsidRDefault="0073507C" w:rsidP="008527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муниципальной программы Ханты-</w:t>
      </w:r>
    </w:p>
    <w:p w14:paraId="0FDED872" w14:textId="77777777" w:rsidR="0073507C" w:rsidRPr="0073507C" w:rsidRDefault="0073507C" w:rsidP="008527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Мансийского района «Подготовка </w:t>
      </w:r>
    </w:p>
    <w:p w14:paraId="08FDAD57" w14:textId="77777777" w:rsidR="00852710" w:rsidRDefault="0073507C" w:rsidP="008527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перспективных территорий </w:t>
      </w:r>
      <w:proofErr w:type="gramStart"/>
      <w:r w:rsidRPr="0073507C">
        <w:rPr>
          <w:rFonts w:ascii="Times New Roman" w:eastAsia="Calibri" w:hAnsi="Times New Roman" w:cs="Times New Roman"/>
          <w:bCs/>
          <w:sz w:val="28"/>
          <w:szCs w:val="28"/>
        </w:rPr>
        <w:t>для</w:t>
      </w:r>
      <w:proofErr w:type="gramEnd"/>
      <w:r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4507177F" w14:textId="77777777" w:rsidR="00852710" w:rsidRDefault="0073507C" w:rsidP="008527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развития жилищного строительства </w:t>
      </w:r>
    </w:p>
    <w:p w14:paraId="0569393B" w14:textId="4A4E6242" w:rsidR="0073507C" w:rsidRPr="0073507C" w:rsidRDefault="0073507C" w:rsidP="008527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Ханты-М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»</w:t>
      </w:r>
    </w:p>
    <w:p w14:paraId="30C53B0B" w14:textId="6E5D4BFA" w:rsidR="00F60C09" w:rsidRDefault="008E47E3" w:rsidP="008527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за 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 xml:space="preserve">9 месяцев </w:t>
      </w:r>
      <w:r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>а</w:t>
      </w:r>
    </w:p>
    <w:p w14:paraId="1976DEB8" w14:textId="77777777" w:rsidR="00D44807" w:rsidRPr="00D44807" w:rsidRDefault="0073507C" w:rsidP="008527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14:paraId="004AF940" w14:textId="772C3F19" w:rsidR="0073507C" w:rsidRPr="0073507C" w:rsidRDefault="0073507C" w:rsidP="008527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</w:t>
      </w:r>
      <w:r w:rsidR="00F60C09">
        <w:rPr>
          <w:rFonts w:ascii="Times New Roman" w:eastAsia="Calibri" w:hAnsi="Times New Roman" w:cs="Times New Roman"/>
          <w:sz w:val="28"/>
          <w:szCs w:val="28"/>
        </w:rPr>
        <w:t xml:space="preserve"> 615, заслушав информацию о</w:t>
      </w:r>
      <w:r w:rsidR="00901DB4">
        <w:rPr>
          <w:rFonts w:ascii="Times New Roman" w:eastAsia="Calibri" w:hAnsi="Times New Roman" w:cs="Times New Roman"/>
          <w:sz w:val="28"/>
          <w:szCs w:val="28"/>
        </w:rPr>
        <w:t xml:space="preserve"> ходе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Подготовка перспективных территорий для развития жилищного строительства Ханты-М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 xml:space="preserve">9 месяцев 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>а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 руководствуясь частью 1 статьи 31 Устава Ханты-Мансийского района,</w:t>
      </w:r>
    </w:p>
    <w:p w14:paraId="5748B127" w14:textId="77777777" w:rsidR="00D44807" w:rsidRDefault="00D44807" w:rsidP="008527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F5BD207" w14:textId="77777777" w:rsidR="00D44807" w:rsidRPr="00D44807" w:rsidRDefault="00D44807" w:rsidP="00852710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6095406A" w14:textId="77777777" w:rsidR="00D44807" w:rsidRPr="00D44807" w:rsidRDefault="00D44807" w:rsidP="00852710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8D51599" w14:textId="77777777" w:rsidR="00D44807" w:rsidRPr="00D44807" w:rsidRDefault="00D44807" w:rsidP="00852710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01AA686D" w14:textId="77777777" w:rsidR="00D44807" w:rsidRPr="00D44807" w:rsidRDefault="00D44807" w:rsidP="0085271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174C8E9" w14:textId="4DA6A3A2" w:rsidR="00D44807" w:rsidRDefault="00D44807" w:rsidP="0085271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Cs/>
          <w:sz w:val="28"/>
          <w:szCs w:val="28"/>
        </w:rPr>
        <w:t>Принять к сведе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нию информацию 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 xml:space="preserve"> ходе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муниципальной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программы Ханты-Мансийского района «</w:t>
      </w:r>
      <w:r w:rsidR="00E92989" w:rsidRPr="00E92989">
        <w:rPr>
          <w:rFonts w:ascii="Times New Roman" w:eastAsia="Calibri" w:hAnsi="Times New Roman" w:cs="Times New Roman"/>
          <w:bCs/>
          <w:sz w:val="28"/>
          <w:szCs w:val="28"/>
        </w:rPr>
        <w:t>Подготовка перспективных территорий для развития жилищного строительства Ханты-М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 xml:space="preserve">9 месяцев 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>а</w:t>
      </w:r>
      <w:r w:rsidR="00B47D48"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2119BCB5" w14:textId="77777777" w:rsidR="00761507" w:rsidRDefault="00761507" w:rsidP="0085271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36941B2" w14:textId="77777777" w:rsidR="00761507" w:rsidRDefault="00761507" w:rsidP="0085271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80A309E" w14:textId="12114300" w:rsidR="00761507" w:rsidRPr="00761507" w:rsidRDefault="00761507" w:rsidP="0085271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61507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</w:p>
    <w:p w14:paraId="29F7E70E" w14:textId="6F038281" w:rsidR="00E003EC" w:rsidRDefault="00E003EC" w:rsidP="0085271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>она</w:t>
      </w:r>
      <w:r w:rsidR="00852710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852710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852710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852710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852710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852710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852710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852710" w:rsidRPr="00852710">
        <w:rPr>
          <w:rFonts w:ascii="Times New Roman" w:eastAsia="Calibri" w:hAnsi="Times New Roman" w:cs="Times New Roman"/>
          <w:bCs/>
          <w:sz w:val="28"/>
          <w:szCs w:val="28"/>
        </w:rPr>
        <w:t>Е.А. Данилова</w:t>
      </w:r>
    </w:p>
    <w:p w14:paraId="2667CCC5" w14:textId="698FB10B" w:rsidR="00E003EC" w:rsidRDefault="000E053E" w:rsidP="0085271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27.11.2024</w:t>
      </w:r>
      <w:bookmarkStart w:id="0" w:name="_GoBack"/>
      <w:bookmarkEnd w:id="0"/>
    </w:p>
    <w:p w14:paraId="2A924BD4" w14:textId="77777777" w:rsidR="001B2578" w:rsidRDefault="001B2578" w:rsidP="0085271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4973DA42" w14:textId="77777777" w:rsidR="001B2578" w:rsidRDefault="001B2578" w:rsidP="0085271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C88F26F" w14:textId="77777777" w:rsidR="001B2578" w:rsidRDefault="001B2578" w:rsidP="0085271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CC99213" w14:textId="77777777" w:rsidR="001B2578" w:rsidRDefault="001B2578" w:rsidP="0085271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3D2684D7" w14:textId="77777777" w:rsidR="00824324" w:rsidRDefault="00824324" w:rsidP="0085271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947FF0" w14:textId="77777777" w:rsidR="00824324" w:rsidRDefault="00824324" w:rsidP="0085271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100BFF" w14:textId="09C2F743" w:rsidR="00E003EC" w:rsidRDefault="00E003EC" w:rsidP="0085271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4EA8FACC" w14:textId="77777777" w:rsidR="00CD00AC" w:rsidRPr="00CD00AC" w:rsidRDefault="00CD00AC" w:rsidP="0085271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43AA30B0" w14:textId="77777777" w:rsidR="00CD00AC" w:rsidRPr="00CD00AC" w:rsidRDefault="00CD00AC" w:rsidP="0085271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731A9BD6" w14:textId="71C54BB7" w:rsidR="00CD00AC" w:rsidRPr="00CD00AC" w:rsidRDefault="00CD00AC" w:rsidP="0085271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0E053E">
        <w:rPr>
          <w:rFonts w:ascii="Times New Roman" w:eastAsia="Times New Roman" w:hAnsi="Times New Roman" w:cs="Times New Roman"/>
          <w:sz w:val="28"/>
          <w:szCs w:val="28"/>
          <w:lang w:eastAsia="ru-RU"/>
        </w:rPr>
        <w:t>22.11.2024 № 547</w:t>
      </w:r>
    </w:p>
    <w:p w14:paraId="5ED96105" w14:textId="77777777" w:rsidR="00CD00AC" w:rsidRPr="00CD00AC" w:rsidRDefault="00CD00AC" w:rsidP="0085271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7E8BEC6" w14:textId="77777777" w:rsidR="00CD00AC" w:rsidRPr="006328D4" w:rsidRDefault="00CD00AC" w:rsidP="0085271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328D4">
        <w:rPr>
          <w:rFonts w:ascii="Times New Roman" w:eastAsia="Calibri" w:hAnsi="Times New Roman" w:cs="Times New Roman"/>
          <w:sz w:val="28"/>
          <w:szCs w:val="28"/>
        </w:rPr>
        <w:t>Информация</w:t>
      </w:r>
    </w:p>
    <w:p w14:paraId="46EB8088" w14:textId="0CE05333" w:rsidR="0073507C" w:rsidRPr="0073507C" w:rsidRDefault="00901DB4" w:rsidP="0085271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ходе</w:t>
      </w:r>
      <w:r w:rsidR="0073507C" w:rsidRPr="00735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муниципальной программы Ханты-Мансийского района «</w:t>
      </w:r>
      <w:r w:rsidR="0073507C" w:rsidRPr="007350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Подготовка перспективных территорий для развития жилищного строительства Ханты-М</w:t>
      </w:r>
      <w:r w:rsidR="00F60C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ансийского района</w:t>
      </w:r>
      <w:r w:rsidR="0073507C" w:rsidRPr="00735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F60C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</w:t>
      </w:r>
      <w:r w:rsidR="008E47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9 месяцев </w:t>
      </w:r>
      <w:r w:rsidR="008E47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F60C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5431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B2578">
        <w:rPr>
          <w:rFonts w:ascii="Times New Roman" w:hAnsi="Times New Roman" w:cs="Times New Roman"/>
          <w:bCs/>
          <w:sz w:val="28"/>
          <w:szCs w:val="28"/>
        </w:rPr>
        <w:t>(далее – и</w:t>
      </w:r>
      <w:r w:rsidR="00543131" w:rsidRPr="009D216A">
        <w:rPr>
          <w:rFonts w:ascii="Times New Roman" w:hAnsi="Times New Roman" w:cs="Times New Roman"/>
          <w:bCs/>
          <w:sz w:val="28"/>
          <w:szCs w:val="28"/>
        </w:rPr>
        <w:t>нформация)</w:t>
      </w:r>
    </w:p>
    <w:p w14:paraId="53AEA9A3" w14:textId="77777777" w:rsidR="00CD00AC" w:rsidRPr="006328D4" w:rsidRDefault="00CD00AC" w:rsidP="00852710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6EAEAFF3" w14:textId="3FCE4548" w:rsidR="0073507C" w:rsidRDefault="0073507C" w:rsidP="008527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507C">
        <w:rPr>
          <w:rFonts w:ascii="Times New Roman" w:eastAsia="Calibri" w:hAnsi="Times New Roman" w:cs="Times New Roman"/>
          <w:sz w:val="28"/>
          <w:szCs w:val="28"/>
        </w:rPr>
        <w:t>Муниципальная программа Ханты-Мансийского района «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Подготовка перспективных территорий для развития жилищного строительства Ханты-М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» (далее – Программа) разработана в соответствии с постановлением </w:t>
      </w:r>
      <w:r w:rsidR="00901DB4">
        <w:rPr>
          <w:rFonts w:ascii="Times New Roman" w:eastAsia="Calibri" w:hAnsi="Times New Roman" w:cs="Times New Roman"/>
          <w:sz w:val="28"/>
          <w:szCs w:val="28"/>
        </w:rPr>
        <w:t>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18.10.2021 № 252 «О порядке разработки и реализации муниципальных программ Ханты-Мансийского района» и утверждена постановлением </w:t>
      </w:r>
      <w:r w:rsidR="00901DB4">
        <w:rPr>
          <w:rFonts w:ascii="Times New Roman" w:eastAsia="Calibri" w:hAnsi="Times New Roman" w:cs="Times New Roman"/>
          <w:sz w:val="28"/>
          <w:szCs w:val="28"/>
        </w:rPr>
        <w:t>А</w:t>
      </w:r>
      <w:r w:rsidRPr="0073507C">
        <w:rPr>
          <w:rFonts w:ascii="Times New Roman" w:eastAsia="Calibri" w:hAnsi="Times New Roman" w:cs="Times New Roman"/>
          <w:sz w:val="28"/>
          <w:szCs w:val="28"/>
        </w:rPr>
        <w:t>дминистрации Ханты-Мансийского района от 08.12.2021 № 318.</w:t>
      </w:r>
    </w:p>
    <w:p w14:paraId="3EA0E009" w14:textId="77777777" w:rsidR="004923BA" w:rsidRPr="004923BA" w:rsidRDefault="004923BA" w:rsidP="008527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923BA">
        <w:rPr>
          <w:rFonts w:ascii="Times New Roman" w:eastAsia="Calibri" w:hAnsi="Times New Roman" w:cs="Times New Roman"/>
          <w:sz w:val="28"/>
          <w:szCs w:val="28"/>
        </w:rPr>
        <w:t xml:space="preserve">Целью Программы является </w:t>
      </w:r>
      <w:r w:rsidRPr="004923BA">
        <w:rPr>
          <w:rFonts w:ascii="Times New Roman" w:eastAsia="Calibri" w:hAnsi="Times New Roman" w:cs="Times New Roman"/>
          <w:sz w:val="28"/>
          <w:szCs w:val="28"/>
          <w:lang w:val="en-US"/>
        </w:rPr>
        <w:t>c</w:t>
      </w:r>
      <w:proofErr w:type="spellStart"/>
      <w:r w:rsidRPr="004923BA">
        <w:rPr>
          <w:rFonts w:ascii="Times New Roman" w:eastAsia="Calibri" w:hAnsi="Times New Roman" w:cs="Times New Roman"/>
          <w:sz w:val="28"/>
          <w:szCs w:val="28"/>
        </w:rPr>
        <w:t>оздание</w:t>
      </w:r>
      <w:proofErr w:type="spellEnd"/>
      <w:r w:rsidRPr="004923BA">
        <w:rPr>
          <w:rFonts w:ascii="Times New Roman" w:eastAsia="Calibri" w:hAnsi="Times New Roman" w:cs="Times New Roman"/>
          <w:sz w:val="28"/>
          <w:szCs w:val="28"/>
        </w:rPr>
        <w:t xml:space="preserve"> условий для развития жилищного строительства на территории Ханты-Мансийского района.</w:t>
      </w:r>
    </w:p>
    <w:p w14:paraId="3CBF7C55" w14:textId="77777777" w:rsidR="004923BA" w:rsidRPr="004923BA" w:rsidRDefault="004923BA" w:rsidP="008527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923BA">
        <w:rPr>
          <w:rFonts w:ascii="Times New Roman" w:eastAsia="Calibri" w:hAnsi="Times New Roman" w:cs="Times New Roman"/>
          <w:sz w:val="28"/>
          <w:szCs w:val="28"/>
        </w:rPr>
        <w:t>Задачами Программы являются развитие градостроительного регулирования в сфере жилищного строительства и стимулирование жилищного строительства.</w:t>
      </w:r>
    </w:p>
    <w:p w14:paraId="19119229" w14:textId="538BCCFD" w:rsidR="0073507C" w:rsidRPr="009D08AD" w:rsidRDefault="004923BA" w:rsidP="008527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бъем </w:t>
      </w:r>
      <w:r w:rsidR="008E47E3">
        <w:rPr>
          <w:rFonts w:ascii="Times New Roman" w:eastAsia="Calibri" w:hAnsi="Times New Roman" w:cs="Times New Roman"/>
          <w:sz w:val="28"/>
          <w:szCs w:val="28"/>
        </w:rPr>
        <w:t>финансирования Программы на 202</w:t>
      </w:r>
      <w:r w:rsidR="00901DB4">
        <w:rPr>
          <w:rFonts w:ascii="Times New Roman" w:eastAsia="Calibri" w:hAnsi="Times New Roman" w:cs="Times New Roman"/>
          <w:sz w:val="28"/>
          <w:szCs w:val="28"/>
        </w:rPr>
        <w:t>4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 год составляет </w:t>
      </w:r>
      <w:r w:rsidR="00B27470">
        <w:rPr>
          <w:rFonts w:ascii="Times New Roman" w:eastAsia="Calibri" w:hAnsi="Times New Roman" w:cs="Times New Roman"/>
          <w:sz w:val="28"/>
          <w:szCs w:val="28"/>
        </w:rPr>
        <w:t>15 605,3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 тыс. рублей, из них </w:t>
      </w:r>
      <w:r w:rsidR="00B27470">
        <w:rPr>
          <w:rFonts w:ascii="Times New Roman" w:eastAsia="Calibri" w:hAnsi="Times New Roman" w:cs="Times New Roman"/>
          <w:sz w:val="28"/>
          <w:szCs w:val="28"/>
        </w:rPr>
        <w:t>13 226,6</w:t>
      </w:r>
      <w:r w:rsidR="00F60C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тыс. рублей – из бюджета автономного округа, </w:t>
      </w:r>
      <w:r w:rsidR="00B27470">
        <w:rPr>
          <w:rFonts w:ascii="Times New Roman" w:eastAsia="Calibri" w:hAnsi="Times New Roman" w:cs="Times New Roman"/>
          <w:sz w:val="28"/>
          <w:szCs w:val="28"/>
        </w:rPr>
        <w:t>2 378,7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 т</w:t>
      </w:r>
      <w:r w:rsidR="005E2295">
        <w:rPr>
          <w:rFonts w:ascii="Times New Roman" w:eastAsia="Calibri" w:hAnsi="Times New Roman" w:cs="Times New Roman"/>
          <w:sz w:val="28"/>
          <w:szCs w:val="28"/>
        </w:rPr>
        <w:t>ыс. рублей – из бюджета района.</w:t>
      </w:r>
      <w:r w:rsidR="009D08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D08AD" w:rsidRPr="009D08AD">
        <w:rPr>
          <w:rFonts w:ascii="Times New Roman" w:eastAsia="Calibri" w:hAnsi="Times New Roman" w:cs="Times New Roman"/>
          <w:sz w:val="28"/>
          <w:szCs w:val="28"/>
        </w:rPr>
        <w:t>Фактическое освоение финансовых средств за 202</w:t>
      </w:r>
      <w:r w:rsidR="00B27470">
        <w:rPr>
          <w:rFonts w:ascii="Times New Roman" w:eastAsia="Calibri" w:hAnsi="Times New Roman" w:cs="Times New Roman"/>
          <w:sz w:val="28"/>
          <w:szCs w:val="28"/>
        </w:rPr>
        <w:t>4</w:t>
      </w:r>
      <w:r w:rsidR="009D08AD" w:rsidRPr="009D08AD">
        <w:rPr>
          <w:rFonts w:ascii="Times New Roman" w:eastAsia="Calibri" w:hAnsi="Times New Roman" w:cs="Times New Roman"/>
          <w:sz w:val="28"/>
          <w:szCs w:val="28"/>
        </w:rPr>
        <w:t xml:space="preserve"> год составило </w:t>
      </w:r>
      <w:r w:rsidR="00B27470">
        <w:rPr>
          <w:rFonts w:ascii="Times New Roman" w:eastAsia="Calibri" w:hAnsi="Times New Roman" w:cs="Times New Roman"/>
          <w:sz w:val="28"/>
          <w:szCs w:val="28"/>
        </w:rPr>
        <w:t>225,7</w:t>
      </w:r>
      <w:r w:rsidR="009D08AD" w:rsidRPr="009D08AD">
        <w:rPr>
          <w:rFonts w:ascii="Times New Roman" w:eastAsia="Calibri" w:hAnsi="Times New Roman" w:cs="Times New Roman"/>
          <w:sz w:val="28"/>
          <w:szCs w:val="28"/>
        </w:rPr>
        <w:t xml:space="preserve"> тыс. рублей или </w:t>
      </w:r>
      <w:r w:rsidR="00B27470">
        <w:rPr>
          <w:rFonts w:ascii="Times New Roman" w:eastAsia="Calibri" w:hAnsi="Times New Roman" w:cs="Times New Roman"/>
          <w:sz w:val="28"/>
          <w:szCs w:val="28"/>
        </w:rPr>
        <w:t>1,45 %</w:t>
      </w:r>
      <w:r w:rsidR="009D08AD" w:rsidRPr="009D08AD">
        <w:rPr>
          <w:rFonts w:ascii="Times New Roman" w:eastAsia="Calibri" w:hAnsi="Times New Roman" w:cs="Times New Roman"/>
          <w:sz w:val="28"/>
          <w:szCs w:val="28"/>
        </w:rPr>
        <w:t xml:space="preserve"> от плана.</w:t>
      </w:r>
    </w:p>
    <w:p w14:paraId="5220FB19" w14:textId="0B7511B0" w:rsidR="00140FB5" w:rsidRDefault="008E47E3" w:rsidP="008527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47E3">
        <w:rPr>
          <w:rFonts w:ascii="Times New Roman" w:eastAsia="Calibri" w:hAnsi="Times New Roman" w:cs="Times New Roman"/>
          <w:sz w:val="28"/>
          <w:szCs w:val="28"/>
        </w:rPr>
        <w:t>Для дос</w:t>
      </w:r>
      <w:r>
        <w:rPr>
          <w:rFonts w:ascii="Times New Roman" w:eastAsia="Calibri" w:hAnsi="Times New Roman" w:cs="Times New Roman"/>
          <w:sz w:val="28"/>
          <w:szCs w:val="28"/>
        </w:rPr>
        <w:t>тижения поставленной цели в 202</w:t>
      </w:r>
      <w:r w:rsidR="00B27470">
        <w:rPr>
          <w:rFonts w:ascii="Times New Roman" w:eastAsia="Calibri" w:hAnsi="Times New Roman" w:cs="Times New Roman"/>
          <w:sz w:val="28"/>
          <w:szCs w:val="28"/>
        </w:rPr>
        <w:t>4</w:t>
      </w:r>
      <w:r w:rsidRPr="008E47E3">
        <w:rPr>
          <w:rFonts w:ascii="Times New Roman" w:eastAsia="Calibri" w:hAnsi="Times New Roman" w:cs="Times New Roman"/>
          <w:sz w:val="28"/>
          <w:szCs w:val="28"/>
        </w:rPr>
        <w:t xml:space="preserve"> году предусмотрена реализация </w:t>
      </w:r>
      <w:r w:rsidR="00140FB5" w:rsidRPr="00140FB5">
        <w:rPr>
          <w:rFonts w:ascii="Times New Roman" w:eastAsia="Calibri" w:hAnsi="Times New Roman" w:cs="Times New Roman"/>
          <w:sz w:val="28"/>
          <w:szCs w:val="28"/>
        </w:rPr>
        <w:t xml:space="preserve">2 </w:t>
      </w:r>
      <w:r w:rsidR="00140FB5">
        <w:rPr>
          <w:rFonts w:ascii="Times New Roman" w:eastAsia="Calibri" w:hAnsi="Times New Roman" w:cs="Times New Roman"/>
          <w:sz w:val="28"/>
          <w:szCs w:val="28"/>
        </w:rPr>
        <w:t>основных мероприятий:</w:t>
      </w:r>
      <w:r w:rsidRPr="008E47E3">
        <w:rPr>
          <w:rFonts w:ascii="Times New Roman" w:eastAsia="Calibri" w:hAnsi="Times New Roman" w:cs="Times New Roman"/>
          <w:sz w:val="28"/>
          <w:szCs w:val="28"/>
        </w:rPr>
        <w:t xml:space="preserve"> «Внесение изменений в генеральные планы и правила землепользования и застройки населенных пу</w:t>
      </w:r>
      <w:r w:rsidR="00140FB5">
        <w:rPr>
          <w:rFonts w:ascii="Times New Roman" w:eastAsia="Calibri" w:hAnsi="Times New Roman" w:cs="Times New Roman"/>
          <w:sz w:val="28"/>
          <w:szCs w:val="28"/>
        </w:rPr>
        <w:t xml:space="preserve">нктов Ханты-Мансийского района» и </w:t>
      </w:r>
      <w:r w:rsidR="00140FB5" w:rsidRPr="008E47E3">
        <w:rPr>
          <w:rFonts w:ascii="Times New Roman" w:eastAsia="Calibri" w:hAnsi="Times New Roman" w:cs="Times New Roman"/>
          <w:sz w:val="28"/>
          <w:szCs w:val="28"/>
        </w:rPr>
        <w:t>«</w:t>
      </w:r>
      <w:r w:rsidR="00140FB5">
        <w:rPr>
          <w:rFonts w:ascii="Times New Roman" w:eastAsia="Calibri" w:hAnsi="Times New Roman" w:cs="Times New Roman"/>
          <w:sz w:val="28"/>
          <w:szCs w:val="28"/>
        </w:rPr>
        <w:t>Разработка документации по планировке и межеванию территории</w:t>
      </w:r>
      <w:r w:rsidR="00140FB5" w:rsidRPr="008E47E3">
        <w:rPr>
          <w:rFonts w:ascii="Times New Roman" w:eastAsia="Calibri" w:hAnsi="Times New Roman" w:cs="Times New Roman"/>
          <w:sz w:val="28"/>
          <w:szCs w:val="28"/>
        </w:rPr>
        <w:t xml:space="preserve"> населенных пунктов Ханты-Мансийского района».</w:t>
      </w:r>
    </w:p>
    <w:p w14:paraId="564DBD81" w14:textId="77777777" w:rsidR="009E7350" w:rsidRPr="0073507C" w:rsidRDefault="00140FB5" w:rsidP="0085271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рамках 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основного мероприятия </w:t>
      </w:r>
      <w:r w:rsidRPr="008E47E3">
        <w:rPr>
          <w:rFonts w:ascii="Times New Roman" w:eastAsia="Calibri" w:hAnsi="Times New Roman" w:cs="Times New Roman"/>
          <w:sz w:val="28"/>
          <w:szCs w:val="28"/>
        </w:rPr>
        <w:t>«Внесение изменений в генеральные планы и правила землепользования и застройки населенных пу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нктов Ханты-Мансийского района» 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>предусмотрена реализация следующих мероприятий:</w:t>
      </w:r>
    </w:p>
    <w:p w14:paraId="7352EABE" w14:textId="1381E044" w:rsidR="00B27470" w:rsidRPr="00B27470" w:rsidRDefault="00B27470" w:rsidP="008527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- «Внесение изменений в генеральные планы и правила землепользования и застройки сельского поселения Выкатной (п. </w:t>
      </w:r>
      <w:proofErr w:type="spellStart"/>
      <w:r w:rsidRPr="00B27470">
        <w:rPr>
          <w:rFonts w:ascii="Times New Roman" w:eastAsia="Calibri" w:hAnsi="Times New Roman" w:cs="Times New Roman"/>
          <w:sz w:val="28"/>
          <w:szCs w:val="28"/>
        </w:rPr>
        <w:t>Выкатной</w:t>
      </w:r>
      <w:proofErr w:type="spellEnd"/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B27470">
        <w:rPr>
          <w:rFonts w:ascii="Times New Roman" w:eastAsia="Calibri" w:hAnsi="Times New Roman" w:cs="Times New Roman"/>
          <w:sz w:val="28"/>
          <w:szCs w:val="28"/>
        </w:rPr>
        <w:t>с.Тюли</w:t>
      </w:r>
      <w:proofErr w:type="spellEnd"/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)». По мероприятию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принято решение об одностороннем отказе от исполнения контракта, в связи с несвоевременным исполнением </w:t>
      </w:r>
      <w:r w:rsidR="00230564">
        <w:rPr>
          <w:rFonts w:ascii="Times New Roman" w:eastAsia="Calibri" w:hAnsi="Times New Roman" w:cs="Times New Roman"/>
          <w:sz w:val="28"/>
          <w:szCs w:val="28"/>
        </w:rPr>
        <w:t xml:space="preserve">подрядной организацией </w:t>
      </w:r>
      <w:r>
        <w:rPr>
          <w:rFonts w:ascii="Times New Roman" w:eastAsia="Calibri" w:hAnsi="Times New Roman" w:cs="Times New Roman"/>
          <w:sz w:val="28"/>
          <w:szCs w:val="28"/>
        </w:rPr>
        <w:t>работ по контракту.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A143253" w14:textId="7709B2E0" w:rsidR="00B27470" w:rsidRPr="00B27470" w:rsidRDefault="00B27470" w:rsidP="008527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- «Внесение изменений в генеральные планы и правила землепользования и застройки сельского поселения Горноправдинск (п. Горноправдинск, п. Бобровский, д. </w:t>
      </w:r>
      <w:proofErr w:type="spellStart"/>
      <w:r w:rsidRPr="00B27470">
        <w:rPr>
          <w:rFonts w:ascii="Times New Roman" w:eastAsia="Calibri" w:hAnsi="Times New Roman" w:cs="Times New Roman"/>
          <w:sz w:val="28"/>
          <w:szCs w:val="28"/>
        </w:rPr>
        <w:t>Лугофилинская</w:t>
      </w:r>
      <w:proofErr w:type="spellEnd"/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)». По мероприятию принято решение об одностороннем отказе от исполнения контракта, в связи с несвоевременным исполнением </w:t>
      </w:r>
      <w:r w:rsidR="00230564">
        <w:rPr>
          <w:rFonts w:ascii="Times New Roman" w:eastAsia="Calibri" w:hAnsi="Times New Roman" w:cs="Times New Roman"/>
          <w:sz w:val="28"/>
          <w:szCs w:val="28"/>
        </w:rPr>
        <w:t xml:space="preserve">подрядной организацией 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работ по контракту. </w:t>
      </w:r>
    </w:p>
    <w:p w14:paraId="78C87F98" w14:textId="0E8DD4FC" w:rsidR="00B27470" w:rsidRPr="00B27470" w:rsidRDefault="00B27470" w:rsidP="008527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lastRenderedPageBreak/>
        <w:t>- «Внесение изменений в генеральные планы и правила землепользования и застройки сельского поселения Шапша (д. Шапша, д. Ярки, с. Зенково)». По мероприятию принято решение об одностороннем отказе от исполнения контракта, в связи с несвоевременным исполнением</w:t>
      </w:r>
      <w:r w:rsidR="00230564">
        <w:rPr>
          <w:rFonts w:ascii="Times New Roman" w:eastAsia="Calibri" w:hAnsi="Times New Roman" w:cs="Times New Roman"/>
          <w:sz w:val="28"/>
          <w:szCs w:val="28"/>
        </w:rPr>
        <w:t xml:space="preserve"> подрядной организацией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работ по контракту. </w:t>
      </w:r>
    </w:p>
    <w:p w14:paraId="19DDCD71" w14:textId="31818F47" w:rsidR="00B27470" w:rsidRPr="00B27470" w:rsidRDefault="00B27470" w:rsidP="008527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t>- «Внесение изменений в генеральные планы и правила землепользования и застройки населенных пунктов Ханты-Мансийского района: сельское поселение Кедровый (п.</w:t>
      </w:r>
      <w:r w:rsidR="001B25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27470">
        <w:rPr>
          <w:rFonts w:ascii="Times New Roman" w:eastAsia="Calibri" w:hAnsi="Times New Roman" w:cs="Times New Roman"/>
          <w:sz w:val="28"/>
          <w:szCs w:val="28"/>
        </w:rPr>
        <w:t>Кедровый, с.</w:t>
      </w:r>
      <w:r w:rsidR="001B25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Елизарово)». По мероприятию заключен муниципальный контракт от 09.02.2021 на сумму 120,5 тыс. рублей. Подрядной организацией работы по разработке проектной документации и размещению в Федеральной государственной информационной системе территориального планирования выполнены. Проект доработан </w:t>
      </w:r>
      <w:r w:rsidR="00824324">
        <w:rPr>
          <w:rFonts w:ascii="Times New Roman" w:eastAsia="Calibri" w:hAnsi="Times New Roman" w:cs="Times New Roman"/>
          <w:sz w:val="28"/>
          <w:szCs w:val="28"/>
        </w:rPr>
        <w:t>по замечаниям Департамента недропольз</w:t>
      </w:r>
      <w:r w:rsidR="001B2578">
        <w:rPr>
          <w:rFonts w:ascii="Times New Roman" w:eastAsia="Calibri" w:hAnsi="Times New Roman" w:cs="Times New Roman"/>
          <w:sz w:val="28"/>
          <w:szCs w:val="28"/>
        </w:rPr>
        <w:t>ования и природных ресурсов Ханты-Мансийского автономного округа</w:t>
      </w:r>
      <w:r w:rsidR="00824324">
        <w:rPr>
          <w:rFonts w:ascii="Times New Roman" w:eastAsia="Calibri" w:hAnsi="Times New Roman" w:cs="Times New Roman"/>
          <w:sz w:val="28"/>
          <w:szCs w:val="28"/>
        </w:rPr>
        <w:t xml:space="preserve"> – Югры 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r w:rsidR="00824324">
        <w:rPr>
          <w:rFonts w:ascii="Times New Roman" w:eastAsia="Calibri" w:hAnsi="Times New Roman" w:cs="Times New Roman"/>
          <w:sz w:val="28"/>
          <w:szCs w:val="28"/>
        </w:rPr>
        <w:t xml:space="preserve">направлен </w:t>
      </w:r>
      <w:r w:rsidRPr="00B27470">
        <w:rPr>
          <w:rFonts w:ascii="Times New Roman" w:eastAsia="Calibri" w:hAnsi="Times New Roman" w:cs="Times New Roman"/>
          <w:sz w:val="28"/>
          <w:szCs w:val="28"/>
        </w:rPr>
        <w:t>на</w:t>
      </w:r>
      <w:r w:rsidR="00824324">
        <w:rPr>
          <w:rFonts w:ascii="Times New Roman" w:eastAsia="Calibri" w:hAnsi="Times New Roman" w:cs="Times New Roman"/>
          <w:sz w:val="28"/>
          <w:szCs w:val="28"/>
        </w:rPr>
        <w:t xml:space="preserve"> повторное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согласовани</w:t>
      </w:r>
      <w:r w:rsidR="00230564">
        <w:rPr>
          <w:rFonts w:ascii="Times New Roman" w:eastAsia="Calibri" w:hAnsi="Times New Roman" w:cs="Times New Roman"/>
          <w:sz w:val="28"/>
          <w:szCs w:val="28"/>
        </w:rPr>
        <w:t>е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в </w:t>
      </w:r>
      <w:r w:rsidR="001B2578">
        <w:rPr>
          <w:rFonts w:ascii="Times New Roman" w:eastAsia="Calibri" w:hAnsi="Times New Roman" w:cs="Times New Roman"/>
          <w:sz w:val="28"/>
          <w:szCs w:val="28"/>
        </w:rPr>
        <w:t xml:space="preserve">Департамент недропользования и </w:t>
      </w:r>
      <w:r w:rsidRPr="00B27470">
        <w:rPr>
          <w:rFonts w:ascii="Times New Roman" w:eastAsia="Calibri" w:hAnsi="Times New Roman" w:cs="Times New Roman"/>
          <w:sz w:val="28"/>
          <w:szCs w:val="28"/>
        </w:rPr>
        <w:t>природных ресурсо</w:t>
      </w:r>
      <w:r w:rsidR="00824324">
        <w:rPr>
          <w:rFonts w:ascii="Times New Roman" w:eastAsia="Calibri" w:hAnsi="Times New Roman" w:cs="Times New Roman"/>
          <w:sz w:val="28"/>
          <w:szCs w:val="28"/>
        </w:rPr>
        <w:t>в, в целях получения заключения</w:t>
      </w:r>
      <w:r w:rsidR="00F010F3">
        <w:rPr>
          <w:rFonts w:ascii="Times New Roman" w:eastAsia="Calibri" w:hAnsi="Times New Roman" w:cs="Times New Roman"/>
          <w:sz w:val="28"/>
          <w:szCs w:val="28"/>
        </w:rPr>
        <w:t>, в</w:t>
      </w:r>
      <w:r>
        <w:rPr>
          <w:rFonts w:ascii="Times New Roman" w:eastAsia="Calibri" w:hAnsi="Times New Roman" w:cs="Times New Roman"/>
          <w:sz w:val="28"/>
          <w:szCs w:val="28"/>
        </w:rPr>
        <w:t xml:space="preserve">ыполнено описание территориальных зон для внесения в Единый </w:t>
      </w:r>
      <w:r w:rsidR="00777971">
        <w:rPr>
          <w:rFonts w:ascii="Times New Roman" w:eastAsia="Calibri" w:hAnsi="Times New Roman" w:cs="Times New Roman"/>
          <w:sz w:val="28"/>
          <w:szCs w:val="28"/>
        </w:rPr>
        <w:t>государственный реестр недвижимости.</w:t>
      </w:r>
    </w:p>
    <w:p w14:paraId="6D1F2E08" w14:textId="34FED959" w:rsidR="00B27470" w:rsidRPr="00B27470" w:rsidRDefault="00B27470" w:rsidP="008527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- «Подготовка </w:t>
      </w:r>
      <w:r>
        <w:rPr>
          <w:rFonts w:ascii="Times New Roman" w:eastAsia="Calibri" w:hAnsi="Times New Roman" w:cs="Times New Roman"/>
          <w:sz w:val="28"/>
          <w:szCs w:val="28"/>
        </w:rPr>
        <w:t>описания территориальных зон для внесения изменений в сведения Единого государственного реестра недвижимости</w:t>
      </w:r>
      <w:r w:rsidRPr="00B27470">
        <w:rPr>
          <w:rFonts w:ascii="Times New Roman" w:eastAsia="Calibri" w:hAnsi="Times New Roman" w:cs="Times New Roman"/>
          <w:sz w:val="28"/>
          <w:szCs w:val="28"/>
        </w:rPr>
        <w:t>». По мероприятию заключен муниципальный контракт от 2</w:t>
      </w:r>
      <w:r w:rsidRPr="00781B9C">
        <w:rPr>
          <w:rFonts w:ascii="Times New Roman" w:eastAsia="Calibri" w:hAnsi="Times New Roman" w:cs="Times New Roman"/>
          <w:sz w:val="28"/>
          <w:szCs w:val="28"/>
        </w:rPr>
        <w:t>0</w:t>
      </w:r>
      <w:r w:rsidRPr="00B27470">
        <w:rPr>
          <w:rFonts w:ascii="Times New Roman" w:eastAsia="Calibri" w:hAnsi="Times New Roman" w:cs="Times New Roman"/>
          <w:sz w:val="28"/>
          <w:szCs w:val="28"/>
        </w:rPr>
        <w:t>.03.20</w:t>
      </w:r>
      <w:r w:rsidRPr="00781B9C">
        <w:rPr>
          <w:rFonts w:ascii="Times New Roman" w:eastAsia="Calibri" w:hAnsi="Times New Roman" w:cs="Times New Roman"/>
          <w:sz w:val="28"/>
          <w:szCs w:val="28"/>
        </w:rPr>
        <w:t>24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на сумму </w:t>
      </w:r>
      <w:r w:rsidRPr="00781B9C">
        <w:rPr>
          <w:rFonts w:ascii="Times New Roman" w:eastAsia="Calibri" w:hAnsi="Times New Roman" w:cs="Times New Roman"/>
          <w:sz w:val="28"/>
          <w:szCs w:val="28"/>
        </w:rPr>
        <w:t>145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тыс. рублей. Подрядной организацией подготовлены документы по </w:t>
      </w:r>
      <w:r w:rsidR="00F010F3">
        <w:rPr>
          <w:rFonts w:ascii="Times New Roman" w:eastAsia="Calibri" w:hAnsi="Times New Roman" w:cs="Times New Roman"/>
          <w:sz w:val="28"/>
          <w:szCs w:val="28"/>
        </w:rPr>
        <w:t>44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зонам (всего </w:t>
      </w:r>
      <w:r w:rsidR="00781B9C" w:rsidRPr="00781B9C">
        <w:rPr>
          <w:rFonts w:ascii="Times New Roman" w:eastAsia="Calibri" w:hAnsi="Times New Roman" w:cs="Times New Roman"/>
          <w:sz w:val="28"/>
          <w:szCs w:val="28"/>
        </w:rPr>
        <w:t>50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зон) и направлены на постановку на кадастровый учет, внесены сведения в ЕГРН – </w:t>
      </w:r>
      <w:r w:rsidR="00F010F3">
        <w:rPr>
          <w:rFonts w:ascii="Times New Roman" w:eastAsia="Calibri" w:hAnsi="Times New Roman" w:cs="Times New Roman"/>
          <w:sz w:val="28"/>
          <w:szCs w:val="28"/>
        </w:rPr>
        <w:t>22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зоны. Срок реализации мероприятия до 31 декабря 202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14:paraId="56F6F72C" w14:textId="0F71C973" w:rsidR="00091259" w:rsidRDefault="00140FB5" w:rsidP="008527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рамках 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основного мероприятия </w:t>
      </w:r>
      <w:r w:rsidR="00091259" w:rsidRPr="008E47E3">
        <w:rPr>
          <w:rFonts w:ascii="Times New Roman" w:eastAsia="Calibri" w:hAnsi="Times New Roman" w:cs="Times New Roman"/>
          <w:sz w:val="28"/>
          <w:szCs w:val="28"/>
        </w:rPr>
        <w:t>«</w:t>
      </w:r>
      <w:r w:rsidR="00091259">
        <w:rPr>
          <w:rFonts w:ascii="Times New Roman" w:eastAsia="Calibri" w:hAnsi="Times New Roman" w:cs="Times New Roman"/>
          <w:sz w:val="28"/>
          <w:szCs w:val="28"/>
        </w:rPr>
        <w:t>Разработка документации по планировке и межеванию территории</w:t>
      </w:r>
      <w:r w:rsidR="00091259" w:rsidRPr="008E47E3">
        <w:rPr>
          <w:rFonts w:ascii="Times New Roman" w:eastAsia="Calibri" w:hAnsi="Times New Roman" w:cs="Times New Roman"/>
          <w:sz w:val="28"/>
          <w:szCs w:val="28"/>
        </w:rPr>
        <w:t xml:space="preserve"> населенных пунктов Ханты-Мансийского района»</w:t>
      </w:r>
      <w:r w:rsidRPr="00140FB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3507C">
        <w:rPr>
          <w:rFonts w:ascii="Times New Roman" w:eastAsia="Calibri" w:hAnsi="Times New Roman" w:cs="Times New Roman"/>
          <w:sz w:val="28"/>
          <w:szCs w:val="28"/>
        </w:rPr>
        <w:t>предусмотрена реализация следующих мероприятий</w:t>
      </w:r>
      <w:r>
        <w:rPr>
          <w:rFonts w:ascii="Times New Roman" w:eastAsia="Calibri" w:hAnsi="Times New Roman" w:cs="Times New Roman"/>
          <w:sz w:val="28"/>
          <w:szCs w:val="28"/>
        </w:rPr>
        <w:t>:</w:t>
      </w:r>
    </w:p>
    <w:p w14:paraId="24D89439" w14:textId="4A17FC88" w:rsidR="00777971" w:rsidRDefault="00777971" w:rsidP="008527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«Разработка документации по планировке и межеванию территории населенных пунктов Ханты-Мансийского района». По мероприятию заключены муниципальные контракты на общую сумму 12 916,5 тыс. рублей. </w:t>
      </w:r>
      <w:r w:rsidR="00F010F3">
        <w:rPr>
          <w:rFonts w:ascii="Times New Roman" w:eastAsia="Calibri" w:hAnsi="Times New Roman" w:cs="Times New Roman"/>
          <w:sz w:val="28"/>
          <w:szCs w:val="28"/>
        </w:rPr>
        <w:t xml:space="preserve">Подрядными организациями документация подготовлена и направлена на согласование в соответствующие органы. </w:t>
      </w:r>
      <w:r>
        <w:rPr>
          <w:rFonts w:ascii="Times New Roman" w:eastAsia="Calibri" w:hAnsi="Times New Roman" w:cs="Times New Roman"/>
          <w:sz w:val="28"/>
          <w:szCs w:val="28"/>
        </w:rPr>
        <w:t>Срок реализации мероприятия до 20 декабря 2024 года.</w:t>
      </w:r>
    </w:p>
    <w:p w14:paraId="29B371E2" w14:textId="74E502AE" w:rsidR="00777971" w:rsidRPr="00777971" w:rsidRDefault="00777971" w:rsidP="008527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7971">
        <w:rPr>
          <w:rFonts w:ascii="Times New Roman" w:eastAsia="Calibri" w:hAnsi="Times New Roman" w:cs="Times New Roman"/>
          <w:sz w:val="28"/>
          <w:szCs w:val="28"/>
        </w:rPr>
        <w:t xml:space="preserve">- «Подготовка документации по планировке территории населенных пунктов сельского поселения Луговской». По мероприятию </w:t>
      </w:r>
      <w:r w:rsidR="00571AEA">
        <w:rPr>
          <w:rFonts w:ascii="Times New Roman" w:eastAsia="Calibri" w:hAnsi="Times New Roman" w:cs="Times New Roman"/>
          <w:sz w:val="28"/>
          <w:szCs w:val="28"/>
        </w:rPr>
        <w:t>работы выполнены в полном объеме.</w:t>
      </w:r>
    </w:p>
    <w:p w14:paraId="6B31A655" w14:textId="77777777" w:rsidR="00161FAA" w:rsidRDefault="00777971" w:rsidP="0085271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7971">
        <w:rPr>
          <w:rFonts w:ascii="Times New Roman" w:eastAsia="Calibri" w:hAnsi="Times New Roman" w:cs="Times New Roman"/>
          <w:sz w:val="28"/>
          <w:szCs w:val="28"/>
        </w:rPr>
        <w:t xml:space="preserve">- «Внесение изменений в государственный водный реестр сведений о затоплении, подтоплении территорий Ханты-Мансийского района». </w:t>
      </w:r>
      <w:r w:rsidR="00F010F3">
        <w:rPr>
          <w:rFonts w:ascii="Times New Roman" w:eastAsia="Calibri" w:hAnsi="Times New Roman" w:cs="Times New Roman"/>
          <w:sz w:val="28"/>
          <w:szCs w:val="28"/>
        </w:rPr>
        <w:t>Контракт расторгнут по соглашению сторон.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2C264F98" w14:textId="5262713B" w:rsidR="00161FAA" w:rsidRPr="00161FAA" w:rsidRDefault="00161FAA" w:rsidP="0085271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1FAA">
        <w:rPr>
          <w:rFonts w:ascii="Times New Roman" w:eastAsia="Calibri" w:hAnsi="Times New Roman" w:cs="Times New Roman"/>
          <w:sz w:val="28"/>
          <w:szCs w:val="28"/>
        </w:rPr>
        <w:t xml:space="preserve">Исполнение Программы за 9 месяцев 2024 года в разрезе мероприятий предоставлено в приложении 1 к настоящей </w:t>
      </w:r>
      <w:r w:rsidR="001B2578">
        <w:rPr>
          <w:rFonts w:ascii="Times New Roman" w:eastAsia="Calibri" w:hAnsi="Times New Roman" w:cs="Times New Roman"/>
          <w:sz w:val="28"/>
          <w:szCs w:val="28"/>
        </w:rPr>
        <w:t>и</w:t>
      </w:r>
      <w:r w:rsidRPr="00161FAA">
        <w:rPr>
          <w:rFonts w:ascii="Times New Roman" w:eastAsia="Calibri" w:hAnsi="Times New Roman" w:cs="Times New Roman"/>
          <w:sz w:val="28"/>
          <w:szCs w:val="28"/>
        </w:rPr>
        <w:t>нформации.</w:t>
      </w:r>
    </w:p>
    <w:p w14:paraId="54C8357C" w14:textId="758D9A22" w:rsidR="00161FAA" w:rsidRPr="00161FAA" w:rsidRDefault="00161FAA" w:rsidP="0085271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1FAA">
        <w:rPr>
          <w:rFonts w:ascii="Times New Roman" w:eastAsia="Calibri" w:hAnsi="Times New Roman" w:cs="Times New Roman"/>
          <w:sz w:val="28"/>
          <w:szCs w:val="28"/>
        </w:rPr>
        <w:t>Достижение целевых показателей Программы за 9 месяцев 2024 года предоставл</w:t>
      </w:r>
      <w:r w:rsidR="001B2578">
        <w:rPr>
          <w:rFonts w:ascii="Times New Roman" w:eastAsia="Calibri" w:hAnsi="Times New Roman" w:cs="Times New Roman"/>
          <w:sz w:val="28"/>
          <w:szCs w:val="28"/>
        </w:rPr>
        <w:t>ено в приложении 2 к настоящей и</w:t>
      </w:r>
      <w:r w:rsidRPr="00161FAA">
        <w:rPr>
          <w:rFonts w:ascii="Times New Roman" w:eastAsia="Calibri" w:hAnsi="Times New Roman" w:cs="Times New Roman"/>
          <w:sz w:val="28"/>
          <w:szCs w:val="28"/>
        </w:rPr>
        <w:t>нформации.</w:t>
      </w:r>
    </w:p>
    <w:p w14:paraId="6424C610" w14:textId="1FB8C9E3" w:rsidR="00777971" w:rsidRPr="00777971" w:rsidRDefault="00777971" w:rsidP="0085271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  <w:sectPr w:rsidR="00777971" w:rsidRPr="00777971" w:rsidSect="00852710">
          <w:footerReference w:type="default" r:id="rId9"/>
          <w:footerReference w:type="first" r:id="rId10"/>
          <w:type w:val="continuous"/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</w:p>
    <w:p w14:paraId="259EC77E" w14:textId="77777777" w:rsidR="001B2578" w:rsidRDefault="003C41CB" w:rsidP="001B2578">
      <w:pPr>
        <w:spacing w:after="0" w:line="240" w:lineRule="auto"/>
        <w:ind w:right="-31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Приложение 1</w:t>
      </w:r>
    </w:p>
    <w:p w14:paraId="3AF69E63" w14:textId="484A2BE8" w:rsidR="003C41CB" w:rsidRPr="003C41CB" w:rsidRDefault="003C41CB" w:rsidP="001B2578">
      <w:pPr>
        <w:spacing w:after="0" w:line="240" w:lineRule="auto"/>
        <w:ind w:right="-31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 информации </w:t>
      </w:r>
      <w:r w:rsidRPr="003C41CB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 xml:space="preserve"> ходе 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реализации муниципальной</w:t>
      </w:r>
    </w:p>
    <w:p w14:paraId="058561A7" w14:textId="77777777" w:rsidR="004D1634" w:rsidRDefault="001B2578" w:rsidP="001B2578">
      <w:pPr>
        <w:spacing w:after="0" w:line="240" w:lineRule="auto"/>
        <w:ind w:right="-31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3C41CB"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программы </w:t>
      </w:r>
      <w:r w:rsidR="004D163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Ханты-Мансийского района </w:t>
      </w:r>
      <w:r w:rsidR="003C41CB"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«</w:t>
      </w:r>
      <w:r>
        <w:rPr>
          <w:rFonts w:ascii="Times New Roman" w:eastAsia="Calibri" w:hAnsi="Times New Roman" w:cs="Times New Roman"/>
          <w:bCs/>
          <w:sz w:val="28"/>
          <w:szCs w:val="28"/>
        </w:rPr>
        <w:t>Подготовка</w:t>
      </w:r>
    </w:p>
    <w:p w14:paraId="2BF456FB" w14:textId="77777777" w:rsidR="004D1634" w:rsidRDefault="001B2578" w:rsidP="001B2578">
      <w:pPr>
        <w:spacing w:after="0" w:line="240" w:lineRule="auto"/>
        <w:ind w:right="-31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перспективных территорий для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развития 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>жилищного</w:t>
      </w:r>
    </w:p>
    <w:p w14:paraId="1EA6BAE4" w14:textId="625AE352" w:rsidR="004D1634" w:rsidRDefault="0073507C" w:rsidP="001B2578">
      <w:pPr>
        <w:spacing w:after="0" w:line="240" w:lineRule="auto"/>
        <w:ind w:right="-31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строительства Ханты-</w:t>
      </w:r>
      <w:r w:rsidR="009D08AD">
        <w:rPr>
          <w:rFonts w:ascii="Times New Roman" w:eastAsia="Calibri" w:hAnsi="Times New Roman" w:cs="Times New Roman"/>
          <w:bCs/>
          <w:sz w:val="28"/>
          <w:szCs w:val="28"/>
        </w:rPr>
        <w:t>Мансийского района»</w:t>
      </w:r>
    </w:p>
    <w:p w14:paraId="11A186D2" w14:textId="7D5C8B59" w:rsidR="0057162F" w:rsidRPr="00055D19" w:rsidRDefault="009D08AD" w:rsidP="001B2578">
      <w:pPr>
        <w:spacing w:after="0" w:line="240" w:lineRule="auto"/>
        <w:ind w:right="-31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за</w:t>
      </w:r>
      <w:r w:rsidR="00091259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 xml:space="preserve">9 месяцев </w:t>
      </w:r>
      <w:r w:rsidR="00091259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>4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>а</w:t>
      </w:r>
    </w:p>
    <w:p w14:paraId="7CBDE1DB" w14:textId="77777777" w:rsidR="0073507C" w:rsidRPr="00055D19" w:rsidRDefault="0073507C" w:rsidP="00852710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14:paraId="439AE81B" w14:textId="249A64EC" w:rsidR="003C41CB" w:rsidRPr="001B2578" w:rsidRDefault="003C41CB" w:rsidP="008527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Исполнение </w:t>
      </w:r>
      <w:r w:rsidR="001B257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Программы </w:t>
      </w:r>
      <w:r w:rsidR="009D08AD">
        <w:rPr>
          <w:rFonts w:ascii="Times New Roman" w:eastAsia="Calibri" w:hAnsi="Times New Roman" w:cs="Times New Roman"/>
          <w:bCs/>
          <w:sz w:val="28"/>
          <w:szCs w:val="28"/>
        </w:rPr>
        <w:t xml:space="preserve">за 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 xml:space="preserve">9 месяцев </w:t>
      </w:r>
      <w:r w:rsidR="00091259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9D08AD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>а</w:t>
      </w:r>
    </w:p>
    <w:p w14:paraId="780A98DF" w14:textId="77777777" w:rsidR="00824324" w:rsidRPr="0073507C" w:rsidRDefault="00824324" w:rsidP="00852710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W w:w="14596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263"/>
        <w:gridCol w:w="2835"/>
        <w:gridCol w:w="1982"/>
        <w:gridCol w:w="1558"/>
        <w:gridCol w:w="1422"/>
        <w:gridCol w:w="2693"/>
      </w:tblGrid>
      <w:tr w:rsidR="001B2578" w:rsidRPr="001B2578" w14:paraId="03A33E04" w14:textId="77777777" w:rsidTr="004D1634">
        <w:trPr>
          <w:trHeight w:val="450"/>
        </w:trPr>
        <w:tc>
          <w:tcPr>
            <w:tcW w:w="1843" w:type="dxa"/>
            <w:vMerge w:val="restart"/>
            <w:shd w:val="clear" w:color="auto" w:fill="auto"/>
            <w:vAlign w:val="center"/>
            <w:hideMark/>
          </w:tcPr>
          <w:p w14:paraId="2371F6D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ANGE!A1:J131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мероприятия (из муниципальной программы)</w:t>
            </w:r>
            <w:bookmarkEnd w:id="1"/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14:paraId="66177FA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муниципальной программы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  <w:hideMark/>
          </w:tcPr>
          <w:p w14:paraId="2E8A0D6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3540" w:type="dxa"/>
            <w:gridSpan w:val="2"/>
            <w:vMerge w:val="restart"/>
            <w:shd w:val="clear" w:color="auto" w:fill="auto"/>
            <w:vAlign w:val="center"/>
            <w:hideMark/>
          </w:tcPr>
          <w:p w14:paraId="0131F8E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Сумма, тыс. рублей</w:t>
            </w:r>
          </w:p>
        </w:tc>
        <w:tc>
          <w:tcPr>
            <w:tcW w:w="1422" w:type="dxa"/>
            <w:vMerge w:val="restart"/>
            <w:shd w:val="clear" w:color="auto" w:fill="auto"/>
            <w:vAlign w:val="center"/>
            <w:hideMark/>
          </w:tcPr>
          <w:p w14:paraId="752745E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исполнения 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14:paraId="7EB1BCC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Краткий результат реализации мероприятия </w:t>
            </w:r>
          </w:p>
        </w:tc>
      </w:tr>
      <w:tr w:rsidR="001B2578" w:rsidRPr="001B2578" w14:paraId="59082CAA" w14:textId="77777777" w:rsidTr="004D1634">
        <w:trPr>
          <w:trHeight w:val="276"/>
        </w:trPr>
        <w:tc>
          <w:tcPr>
            <w:tcW w:w="1843" w:type="dxa"/>
            <w:vMerge/>
            <w:vAlign w:val="center"/>
            <w:hideMark/>
          </w:tcPr>
          <w:p w14:paraId="288EC35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07E8E109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0C0DD67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0" w:type="dxa"/>
            <w:gridSpan w:val="2"/>
            <w:vMerge/>
            <w:vAlign w:val="center"/>
            <w:hideMark/>
          </w:tcPr>
          <w:p w14:paraId="09EA201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2" w:type="dxa"/>
            <w:vMerge/>
            <w:vAlign w:val="center"/>
            <w:hideMark/>
          </w:tcPr>
          <w:p w14:paraId="75DD4840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14:paraId="4529A6C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10770EA8" w14:textId="77777777" w:rsidTr="004D1634">
        <w:trPr>
          <w:trHeight w:val="975"/>
        </w:trPr>
        <w:tc>
          <w:tcPr>
            <w:tcW w:w="1843" w:type="dxa"/>
            <w:vMerge/>
            <w:vAlign w:val="center"/>
            <w:hideMark/>
          </w:tcPr>
          <w:p w14:paraId="29A659F0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6DD5206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244915E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22DA8DA6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 утвержденной муниципальной программой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578D267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 исполнено</w:t>
            </w:r>
          </w:p>
        </w:tc>
        <w:tc>
          <w:tcPr>
            <w:tcW w:w="1422" w:type="dxa"/>
            <w:vMerge/>
            <w:vAlign w:val="center"/>
            <w:hideMark/>
          </w:tcPr>
          <w:p w14:paraId="772C7CA0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vAlign w:val="center"/>
            <w:hideMark/>
          </w:tcPr>
          <w:p w14:paraId="00B603B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5F947BB9" w14:textId="77777777" w:rsidTr="004D1634">
        <w:trPr>
          <w:trHeight w:val="240"/>
        </w:trPr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427A0F9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3" w:type="dxa"/>
            <w:shd w:val="clear" w:color="000000" w:fill="FFFFFF"/>
            <w:vAlign w:val="center"/>
            <w:hideMark/>
          </w:tcPr>
          <w:p w14:paraId="5FB59F93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5" w:type="dxa"/>
            <w:shd w:val="clear" w:color="000000" w:fill="FFFFFF"/>
            <w:vAlign w:val="center"/>
            <w:hideMark/>
          </w:tcPr>
          <w:p w14:paraId="55B7A45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2" w:type="dxa"/>
            <w:shd w:val="clear" w:color="auto" w:fill="auto"/>
            <w:noWrap/>
            <w:vAlign w:val="center"/>
            <w:hideMark/>
          </w:tcPr>
          <w:p w14:paraId="0127901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8" w:type="dxa"/>
            <w:shd w:val="clear" w:color="auto" w:fill="auto"/>
            <w:noWrap/>
            <w:vAlign w:val="center"/>
            <w:hideMark/>
          </w:tcPr>
          <w:p w14:paraId="65CEB17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22" w:type="dxa"/>
            <w:shd w:val="clear" w:color="auto" w:fill="auto"/>
            <w:noWrap/>
            <w:vAlign w:val="center"/>
            <w:hideMark/>
          </w:tcPr>
          <w:p w14:paraId="457A310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3" w:type="dxa"/>
            <w:shd w:val="clear" w:color="auto" w:fill="auto"/>
            <w:noWrap/>
            <w:vAlign w:val="center"/>
            <w:hideMark/>
          </w:tcPr>
          <w:p w14:paraId="7BB73A2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1B2578" w:rsidRPr="001B2578" w14:paraId="47E95818" w14:textId="77777777" w:rsidTr="004D1634">
        <w:trPr>
          <w:trHeight w:val="300"/>
        </w:trPr>
        <w:tc>
          <w:tcPr>
            <w:tcW w:w="4106" w:type="dxa"/>
            <w:gridSpan w:val="2"/>
            <w:vMerge w:val="restart"/>
            <w:shd w:val="clear" w:color="auto" w:fill="auto"/>
            <w:vAlign w:val="center"/>
            <w:hideMark/>
          </w:tcPr>
          <w:p w14:paraId="5E5B647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 по муниципальной программе</w:t>
            </w:r>
          </w:p>
        </w:tc>
        <w:tc>
          <w:tcPr>
            <w:tcW w:w="2835" w:type="dxa"/>
            <w:shd w:val="clear" w:color="auto" w:fill="auto"/>
            <w:hideMark/>
          </w:tcPr>
          <w:p w14:paraId="7328FCA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0672201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15605,3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6346B2E7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225,7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A4A34D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2693" w:type="dxa"/>
            <w:vMerge w:val="restart"/>
            <w:shd w:val="clear" w:color="auto" w:fill="auto"/>
            <w:noWrap/>
            <w:vAlign w:val="center"/>
            <w:hideMark/>
          </w:tcPr>
          <w:p w14:paraId="7BDAE02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1B2578" w:rsidRPr="001B2578" w14:paraId="402EBA4B" w14:textId="77777777" w:rsidTr="004D1634">
        <w:trPr>
          <w:trHeight w:val="300"/>
        </w:trPr>
        <w:tc>
          <w:tcPr>
            <w:tcW w:w="4106" w:type="dxa"/>
            <w:gridSpan w:val="2"/>
            <w:vMerge/>
            <w:vAlign w:val="center"/>
            <w:hideMark/>
          </w:tcPr>
          <w:p w14:paraId="5DE5732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68052C0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43F35B9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6A0D0FB6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122095E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0722ADA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2041322" w14:textId="77777777" w:rsidTr="004D1634">
        <w:trPr>
          <w:trHeight w:val="300"/>
        </w:trPr>
        <w:tc>
          <w:tcPr>
            <w:tcW w:w="4106" w:type="dxa"/>
            <w:gridSpan w:val="2"/>
            <w:vMerge/>
            <w:vAlign w:val="center"/>
            <w:hideMark/>
          </w:tcPr>
          <w:p w14:paraId="5BADAB1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308A1F2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3DDAB83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13226,6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0AD92E8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200,9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48D9EA9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2693" w:type="dxa"/>
            <w:vMerge/>
            <w:vAlign w:val="center"/>
            <w:hideMark/>
          </w:tcPr>
          <w:p w14:paraId="6B0AB4D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05B359C" w14:textId="77777777" w:rsidTr="004D1634">
        <w:trPr>
          <w:trHeight w:val="300"/>
        </w:trPr>
        <w:tc>
          <w:tcPr>
            <w:tcW w:w="4106" w:type="dxa"/>
            <w:gridSpan w:val="2"/>
            <w:vMerge/>
            <w:vAlign w:val="center"/>
            <w:hideMark/>
          </w:tcPr>
          <w:p w14:paraId="215EE7C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50EF856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0FDDA9C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2378,7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45C6ACE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1E3040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2693" w:type="dxa"/>
            <w:vMerge/>
            <w:vAlign w:val="center"/>
            <w:hideMark/>
          </w:tcPr>
          <w:p w14:paraId="2D1FA8D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6369155A" w14:textId="77777777" w:rsidTr="004D1634">
        <w:trPr>
          <w:trHeight w:val="300"/>
        </w:trPr>
        <w:tc>
          <w:tcPr>
            <w:tcW w:w="4106" w:type="dxa"/>
            <w:gridSpan w:val="2"/>
            <w:vMerge/>
            <w:vAlign w:val="center"/>
            <w:hideMark/>
          </w:tcPr>
          <w:p w14:paraId="7624828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1B1562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3B43FF66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AA9BA0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1C53884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vMerge/>
            <w:vAlign w:val="center"/>
            <w:hideMark/>
          </w:tcPr>
          <w:p w14:paraId="4BA0A3F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0AE808CF" w14:textId="77777777" w:rsidTr="004D1634">
        <w:trPr>
          <w:trHeight w:val="300"/>
        </w:trPr>
        <w:tc>
          <w:tcPr>
            <w:tcW w:w="4106" w:type="dxa"/>
            <w:gridSpan w:val="2"/>
            <w:vMerge/>
            <w:vAlign w:val="center"/>
            <w:hideMark/>
          </w:tcPr>
          <w:p w14:paraId="51650AD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C5EB31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4808C43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135CED9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6F1391B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5CCB28B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004F1FF6" w14:textId="77777777" w:rsidTr="004D1634">
        <w:trPr>
          <w:trHeight w:val="705"/>
        </w:trPr>
        <w:tc>
          <w:tcPr>
            <w:tcW w:w="4106" w:type="dxa"/>
            <w:gridSpan w:val="2"/>
            <w:vMerge/>
            <w:vAlign w:val="center"/>
            <w:hideMark/>
          </w:tcPr>
          <w:p w14:paraId="02A6A19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D915CF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5CA8646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1634,7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4320606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4C1FA7A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2693" w:type="dxa"/>
            <w:vMerge/>
            <w:vAlign w:val="center"/>
            <w:hideMark/>
          </w:tcPr>
          <w:p w14:paraId="756FE079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668C9F10" w14:textId="77777777" w:rsidTr="004D1634">
        <w:trPr>
          <w:trHeight w:val="465"/>
        </w:trPr>
        <w:tc>
          <w:tcPr>
            <w:tcW w:w="4106" w:type="dxa"/>
            <w:gridSpan w:val="2"/>
            <w:vMerge/>
            <w:vAlign w:val="center"/>
            <w:hideMark/>
          </w:tcPr>
          <w:p w14:paraId="7689CB1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1F40864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справочно: средства </w:t>
            </w: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предприятий-недропользователей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096C02B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0FB13E23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1DA990C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0D23970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59560C80" w14:textId="77777777" w:rsidTr="004D1634">
        <w:trPr>
          <w:trHeight w:val="285"/>
        </w:trPr>
        <w:tc>
          <w:tcPr>
            <w:tcW w:w="4106" w:type="dxa"/>
            <w:gridSpan w:val="2"/>
            <w:vMerge/>
            <w:vAlign w:val="center"/>
            <w:hideMark/>
          </w:tcPr>
          <w:p w14:paraId="3BBF16B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CD7EFA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7312C7B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283B73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21820E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72B41889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2BFB702A" w14:textId="77777777" w:rsidTr="004D1634">
        <w:trPr>
          <w:trHeight w:val="300"/>
        </w:trPr>
        <w:tc>
          <w:tcPr>
            <w:tcW w:w="1843" w:type="dxa"/>
            <w:vMerge w:val="restart"/>
            <w:shd w:val="clear" w:color="000000" w:fill="FFFFFF"/>
            <w:noWrap/>
            <w:vAlign w:val="center"/>
            <w:hideMark/>
          </w:tcPr>
          <w:p w14:paraId="552A6191" w14:textId="205C9551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14:paraId="55EDEB10" w14:textId="6FBE71CE" w:rsidR="001B2578" w:rsidRPr="001B2578" w:rsidRDefault="009B39D3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Региональный проект «Региональный проект «Жилье»</w:t>
            </w:r>
          </w:p>
        </w:tc>
        <w:tc>
          <w:tcPr>
            <w:tcW w:w="2835" w:type="dxa"/>
            <w:shd w:val="clear" w:color="auto" w:fill="auto"/>
            <w:hideMark/>
          </w:tcPr>
          <w:p w14:paraId="235FBA8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2A838E3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13F44853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1D87584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 w:val="restart"/>
            <w:shd w:val="clear" w:color="auto" w:fill="auto"/>
            <w:noWrap/>
            <w:vAlign w:val="center"/>
            <w:hideMark/>
          </w:tcPr>
          <w:p w14:paraId="6C52FB4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1B2578" w:rsidRPr="001B2578" w14:paraId="652F00B8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80AC13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7FA4340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596CB57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3A7AE75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180A665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620456F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5B883EC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22858B56" w14:textId="77777777" w:rsidTr="004D1634">
        <w:trPr>
          <w:trHeight w:val="315"/>
        </w:trPr>
        <w:tc>
          <w:tcPr>
            <w:tcW w:w="1843" w:type="dxa"/>
            <w:vMerge/>
            <w:vAlign w:val="center"/>
            <w:hideMark/>
          </w:tcPr>
          <w:p w14:paraId="573B8FE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230C4A7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9917DE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4D97525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413DD9F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CE0ED0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5BF29DE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C2F5EDB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783F1F7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28A6B4B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1E6F382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2BC9228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5E3F6FE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42B42A3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14C33B4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2D89015C" w14:textId="77777777" w:rsidTr="004D1634">
        <w:trPr>
          <w:trHeight w:val="450"/>
        </w:trPr>
        <w:tc>
          <w:tcPr>
            <w:tcW w:w="1843" w:type="dxa"/>
            <w:vMerge/>
            <w:vAlign w:val="center"/>
            <w:hideMark/>
          </w:tcPr>
          <w:p w14:paraId="4057055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65740E1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304DEA3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381E1F1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769C4FA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65A9D69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3F9A865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22F2CFCB" w14:textId="77777777" w:rsidTr="004D1634">
        <w:trPr>
          <w:trHeight w:val="270"/>
        </w:trPr>
        <w:tc>
          <w:tcPr>
            <w:tcW w:w="1843" w:type="dxa"/>
            <w:vMerge/>
            <w:vAlign w:val="center"/>
            <w:hideMark/>
          </w:tcPr>
          <w:p w14:paraId="7C05F92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0C33C84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3997ECF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1469B18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5CBF83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6CFEE31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095C077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37BD9D98" w14:textId="77777777" w:rsidTr="004D1634">
        <w:trPr>
          <w:trHeight w:val="300"/>
        </w:trPr>
        <w:tc>
          <w:tcPr>
            <w:tcW w:w="1843" w:type="dxa"/>
            <w:vMerge w:val="restart"/>
            <w:shd w:val="clear" w:color="000000" w:fill="FFFFFF"/>
            <w:noWrap/>
            <w:vAlign w:val="center"/>
            <w:hideMark/>
          </w:tcPr>
          <w:p w14:paraId="581A730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14:paraId="09BC2DB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мероприятие: Внесение изменений в генеральные планы и правила землепользования и застройки населенных пунктов Ханты-Мансийского района </w:t>
            </w:r>
          </w:p>
        </w:tc>
        <w:tc>
          <w:tcPr>
            <w:tcW w:w="2835" w:type="dxa"/>
            <w:shd w:val="clear" w:color="auto" w:fill="auto"/>
            <w:hideMark/>
          </w:tcPr>
          <w:p w14:paraId="13335CB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34799787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1036,8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7B6D9D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CD068C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 w:val="restart"/>
            <w:shd w:val="clear" w:color="auto" w:fill="auto"/>
            <w:noWrap/>
            <w:vAlign w:val="center"/>
            <w:hideMark/>
          </w:tcPr>
          <w:p w14:paraId="62512376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1B2578" w:rsidRPr="001B2578" w14:paraId="3F45D3DE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005394A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2179B81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5598D8E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63C6BA4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59E5799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37614A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74034E7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2BA11DD3" w14:textId="77777777" w:rsidTr="004D1634">
        <w:trPr>
          <w:trHeight w:val="255"/>
        </w:trPr>
        <w:tc>
          <w:tcPr>
            <w:tcW w:w="1843" w:type="dxa"/>
            <w:vMerge/>
            <w:vAlign w:val="center"/>
            <w:hideMark/>
          </w:tcPr>
          <w:p w14:paraId="74DDB36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78395D3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BBB357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67FE1E1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793,7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1AD65E96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CF7535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274623C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50CB2E2B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5F01E93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675CBA5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B65BA3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38A6315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243,1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5AC0A50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B8730F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7C6E5B8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61752BD5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1DB7152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3B3DB8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5F999C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038CD83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4D503C27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1A20938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vMerge/>
            <w:vAlign w:val="center"/>
            <w:hideMark/>
          </w:tcPr>
          <w:p w14:paraId="6EC7DF4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68C0A054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71F6F3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3BFB170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AAE62C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7F0FFE7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23A353A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4BCD483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1D59682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050B8C81" w14:textId="77777777" w:rsidTr="004D1634">
        <w:trPr>
          <w:trHeight w:val="690"/>
        </w:trPr>
        <w:tc>
          <w:tcPr>
            <w:tcW w:w="1843" w:type="dxa"/>
            <w:vMerge/>
            <w:vAlign w:val="center"/>
            <w:hideMark/>
          </w:tcPr>
          <w:p w14:paraId="40D39CA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12D2F8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0D84E96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3EFA86A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98,1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2C0BBE8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99849E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42582A7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7A1BC4A" w14:textId="77777777" w:rsidTr="004D1634">
        <w:trPr>
          <w:trHeight w:val="480"/>
        </w:trPr>
        <w:tc>
          <w:tcPr>
            <w:tcW w:w="1843" w:type="dxa"/>
            <w:vMerge/>
            <w:vAlign w:val="center"/>
            <w:hideMark/>
          </w:tcPr>
          <w:p w14:paraId="2719D71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255CE62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7F6D98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5404356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4081D27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4F74DAF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5101934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F33A084" w14:textId="77777777" w:rsidTr="004D1634">
        <w:trPr>
          <w:trHeight w:val="15"/>
        </w:trPr>
        <w:tc>
          <w:tcPr>
            <w:tcW w:w="1843" w:type="dxa"/>
            <w:vMerge/>
            <w:vAlign w:val="center"/>
            <w:hideMark/>
          </w:tcPr>
          <w:p w14:paraId="12C15DE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F3CBDB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847CC6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757A90D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7A12A1A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7D15E83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76239A6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151BDF2B" w14:textId="77777777" w:rsidTr="004D163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7AA1DFA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14:paraId="2F0F46F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Внесение изменений в генеральные планы и правила землепользования и застройки сельского поселения Выкатной (п. Выкатной, с. Тюли)</w:t>
            </w:r>
          </w:p>
        </w:tc>
        <w:tc>
          <w:tcPr>
            <w:tcW w:w="2835" w:type="dxa"/>
            <w:shd w:val="clear" w:color="auto" w:fill="auto"/>
            <w:hideMark/>
          </w:tcPr>
          <w:p w14:paraId="78225E7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598E511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135,3</w:t>
            </w:r>
          </w:p>
        </w:tc>
        <w:tc>
          <w:tcPr>
            <w:tcW w:w="1558" w:type="dxa"/>
            <w:shd w:val="clear" w:color="000000" w:fill="FFFFFF"/>
            <w:vAlign w:val="center"/>
            <w:hideMark/>
          </w:tcPr>
          <w:p w14:paraId="43CAE91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A5D784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14:paraId="02F291C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Контракт расторгнут.</w:t>
            </w:r>
          </w:p>
          <w:p w14:paraId="4EDC93A9" w14:textId="6AA2CF2B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планируется вернуть в соответствующие бюджеты.</w:t>
            </w: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</w:p>
        </w:tc>
      </w:tr>
      <w:tr w:rsidR="001B2578" w:rsidRPr="001B2578" w14:paraId="50508735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94D2CE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50C0107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344F68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37B1991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349F1B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6CB2A2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2B1D4C9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4DEF12BA" w14:textId="77777777" w:rsidTr="004D1634">
        <w:trPr>
          <w:trHeight w:val="270"/>
        </w:trPr>
        <w:tc>
          <w:tcPr>
            <w:tcW w:w="1843" w:type="dxa"/>
            <w:vMerge/>
            <w:vAlign w:val="center"/>
            <w:hideMark/>
          </w:tcPr>
          <w:p w14:paraId="3C5FDF4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4506B87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DE03E4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0EC1B303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120,4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7FD3AA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8C0EEB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6C92C39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59B8DD74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7AE3CB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225D105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7482F0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5741B29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0E6DB69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202368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49F31FC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42BA0AC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241480A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4197AA5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26F4749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320EC0B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7B05115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C77FC8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vMerge/>
            <w:vAlign w:val="center"/>
            <w:hideMark/>
          </w:tcPr>
          <w:p w14:paraId="72203FB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2ECBD52A" w14:textId="77777777" w:rsidTr="004D1634">
        <w:trPr>
          <w:trHeight w:val="720"/>
        </w:trPr>
        <w:tc>
          <w:tcPr>
            <w:tcW w:w="1843" w:type="dxa"/>
            <w:vMerge/>
            <w:vAlign w:val="center"/>
            <w:hideMark/>
          </w:tcPr>
          <w:p w14:paraId="48BFDD9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03A5EF69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0FDE5009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5EB1284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4D63492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4F9D4F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2F6D428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17ABAFEA" w14:textId="77777777" w:rsidTr="004D1634">
        <w:trPr>
          <w:trHeight w:val="480"/>
        </w:trPr>
        <w:tc>
          <w:tcPr>
            <w:tcW w:w="1843" w:type="dxa"/>
            <w:vMerge/>
            <w:vAlign w:val="center"/>
            <w:hideMark/>
          </w:tcPr>
          <w:p w14:paraId="5CBD727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6ADD20A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039EC2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09254D0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77094D4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AE7668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5A56187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7704218" w14:textId="77777777" w:rsidTr="004D163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308872A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14:paraId="7DA472C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Горноправдинск (п. Горноправдинск, п. Бобровский, д. </w:t>
            </w:r>
            <w:proofErr w:type="spellStart"/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Лугофилинская</w:t>
            </w:r>
            <w:proofErr w:type="spellEnd"/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2835" w:type="dxa"/>
            <w:shd w:val="clear" w:color="auto" w:fill="auto"/>
            <w:hideMark/>
          </w:tcPr>
          <w:p w14:paraId="28D3EF8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65998AA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366,5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4E6801E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71CE1D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14:paraId="6BF2EC2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Контракт расторгнут.</w:t>
            </w:r>
          </w:p>
          <w:p w14:paraId="7A10CB6B" w14:textId="6159DF7E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планируется вернуть в соответствующие бюджеты.</w:t>
            </w: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</w:p>
        </w:tc>
      </w:tr>
      <w:tr w:rsidR="001B2578" w:rsidRPr="001B2578" w14:paraId="2B216B2F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28A47CB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49525FC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830946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7ABA281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52A0806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26BA47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2692803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206E92F4" w14:textId="77777777" w:rsidTr="004D1634">
        <w:trPr>
          <w:trHeight w:val="270"/>
        </w:trPr>
        <w:tc>
          <w:tcPr>
            <w:tcW w:w="1843" w:type="dxa"/>
            <w:vMerge/>
            <w:vAlign w:val="center"/>
            <w:hideMark/>
          </w:tcPr>
          <w:p w14:paraId="3C19C54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43B1775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0A3C93A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50F882D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299,4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68BF8B6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1752E0F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618CCCE0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3EC89814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4D084E9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52BAE5C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70E83C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32E21367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260F336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033E03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512D8A1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42A71C1E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307F142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635E52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CA5DF9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727F817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2095A0D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749562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vMerge/>
            <w:vAlign w:val="center"/>
            <w:hideMark/>
          </w:tcPr>
          <w:p w14:paraId="437B6A3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06173DFB" w14:textId="77777777" w:rsidTr="004D1634">
        <w:trPr>
          <w:trHeight w:val="570"/>
        </w:trPr>
        <w:tc>
          <w:tcPr>
            <w:tcW w:w="1843" w:type="dxa"/>
            <w:vMerge/>
            <w:vAlign w:val="center"/>
            <w:hideMark/>
          </w:tcPr>
          <w:p w14:paraId="1FEE765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A3F312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054DE34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1814545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5EF53126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F6B75F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5898710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3ED71DB8" w14:textId="77777777" w:rsidTr="004D1634">
        <w:trPr>
          <w:trHeight w:val="480"/>
        </w:trPr>
        <w:tc>
          <w:tcPr>
            <w:tcW w:w="1843" w:type="dxa"/>
            <w:vMerge/>
            <w:vAlign w:val="center"/>
            <w:hideMark/>
          </w:tcPr>
          <w:p w14:paraId="44B16B9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6578B26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260141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1AF0BDC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20AD774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9C6900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11911CB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345F72E2" w14:textId="77777777" w:rsidTr="004D163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5D9BEAD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2.3.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14:paraId="418C3F00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Шапша (д. Шапша, д. Ярки, с. Зенково) </w:t>
            </w:r>
          </w:p>
        </w:tc>
        <w:tc>
          <w:tcPr>
            <w:tcW w:w="2835" w:type="dxa"/>
            <w:shd w:val="clear" w:color="auto" w:fill="auto"/>
            <w:hideMark/>
          </w:tcPr>
          <w:p w14:paraId="3C59AC2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572D529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299,7</w:t>
            </w:r>
          </w:p>
        </w:tc>
        <w:tc>
          <w:tcPr>
            <w:tcW w:w="1558" w:type="dxa"/>
            <w:shd w:val="clear" w:color="000000" w:fill="FFFFFF"/>
            <w:vAlign w:val="center"/>
            <w:hideMark/>
          </w:tcPr>
          <w:p w14:paraId="00C74F1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931069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14:paraId="4380F13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Контракт расторгнут.</w:t>
            </w:r>
          </w:p>
          <w:p w14:paraId="68D65FF0" w14:textId="44B2D273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планируется вернуть в соответствующие бюджеты.</w:t>
            </w: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</w:p>
        </w:tc>
      </w:tr>
      <w:tr w:rsidR="001B2578" w:rsidRPr="001B2578" w14:paraId="3E890659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4CC7155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0C8B18F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F491AC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429487A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000000" w:fill="FFFFFF"/>
            <w:vAlign w:val="center"/>
            <w:hideMark/>
          </w:tcPr>
          <w:p w14:paraId="5725D3B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6137BB1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32124B1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91F5355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29C5636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483DD9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1D9661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2C2D5D17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266,7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6358F6B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66FD057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13C7C1A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2F806F4D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41CCED5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6DBB3B5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2E04CA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shd w:val="clear" w:color="000000" w:fill="FFFFFF"/>
            <w:noWrap/>
            <w:vAlign w:val="center"/>
            <w:hideMark/>
          </w:tcPr>
          <w:p w14:paraId="31EA5B3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06B9588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F869C0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3A1B54C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1F042486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D3A9BF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7C7F098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309D915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82" w:type="dxa"/>
            <w:shd w:val="clear" w:color="000000" w:fill="FFFFFF"/>
            <w:noWrap/>
            <w:vAlign w:val="center"/>
            <w:hideMark/>
          </w:tcPr>
          <w:p w14:paraId="27DD2526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69E6F047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B9CCCF3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vMerge/>
            <w:vAlign w:val="center"/>
            <w:hideMark/>
          </w:tcPr>
          <w:p w14:paraId="296F7B7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D300EB3" w14:textId="77777777" w:rsidTr="004D1634">
        <w:trPr>
          <w:trHeight w:val="720"/>
        </w:trPr>
        <w:tc>
          <w:tcPr>
            <w:tcW w:w="1843" w:type="dxa"/>
            <w:vMerge/>
            <w:vAlign w:val="center"/>
            <w:hideMark/>
          </w:tcPr>
          <w:p w14:paraId="7CF9E63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A00EAE0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303F5DA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982" w:type="dxa"/>
            <w:shd w:val="clear" w:color="000000" w:fill="FFFFFF"/>
            <w:noWrap/>
            <w:vAlign w:val="center"/>
            <w:hideMark/>
          </w:tcPr>
          <w:p w14:paraId="09F7C38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0115DEC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F112B8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10BE9CD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526C1155" w14:textId="77777777" w:rsidTr="004D1634">
        <w:trPr>
          <w:trHeight w:val="480"/>
        </w:trPr>
        <w:tc>
          <w:tcPr>
            <w:tcW w:w="1843" w:type="dxa"/>
            <w:vMerge/>
            <w:vAlign w:val="center"/>
            <w:hideMark/>
          </w:tcPr>
          <w:p w14:paraId="37B0E55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85AD4E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FA698C0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653F011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D1A05F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A6354B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3FB663C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1AC180AD" w14:textId="77777777" w:rsidTr="004D1634">
        <w:trPr>
          <w:trHeight w:val="286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16E1DE7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14:paraId="72206D58" w14:textId="223FCB0E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Внесение изменений в генеральные планы и правила землепользования и застройки населенных пунктов Ханты-Мансийского района: сельское поселение Кедровый (п.</w:t>
            </w:r>
            <w:r w:rsidR="009B39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Кедровый, с.</w:t>
            </w:r>
            <w:r w:rsidR="009B39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Елизарово)</w:t>
            </w:r>
          </w:p>
        </w:tc>
        <w:tc>
          <w:tcPr>
            <w:tcW w:w="2835" w:type="dxa"/>
            <w:shd w:val="clear" w:color="auto" w:fill="auto"/>
            <w:hideMark/>
          </w:tcPr>
          <w:p w14:paraId="610FBB4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3391A6B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120,4</w:t>
            </w:r>
          </w:p>
        </w:tc>
        <w:tc>
          <w:tcPr>
            <w:tcW w:w="1558" w:type="dxa"/>
            <w:shd w:val="clear" w:color="000000" w:fill="FFFFFF"/>
            <w:vAlign w:val="center"/>
            <w:hideMark/>
          </w:tcPr>
          <w:p w14:paraId="75B63663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6A5167B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14:paraId="50053CD6" w14:textId="00FB3DFA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Проект находится в Департаменте недропользования и природных ресурсов Ханты-Мансийского автономного округа - Югры для получения заключения. Выполнено описание территориальных зон для внесения в Единый государственный реестр недвижимости. </w:t>
            </w:r>
          </w:p>
        </w:tc>
      </w:tr>
      <w:tr w:rsidR="001B2578" w:rsidRPr="001B2578" w14:paraId="55FBAFC3" w14:textId="77777777" w:rsidTr="004D163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0C721BD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0A2699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1B9639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002EE90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000000" w:fill="FFFFFF"/>
            <w:vAlign w:val="center"/>
            <w:hideMark/>
          </w:tcPr>
          <w:p w14:paraId="22AF9D5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46332776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337DA579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2788D6E6" w14:textId="77777777" w:rsidTr="004D163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33929FB0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B04E03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51B013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180B57C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107,2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0633463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81A369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20AC89E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1A9B926" w14:textId="77777777" w:rsidTr="004D163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47A90E7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3B9DE8E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33FD3D7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shd w:val="clear" w:color="000000" w:fill="FFFFFF"/>
            <w:noWrap/>
            <w:vAlign w:val="center"/>
            <w:hideMark/>
          </w:tcPr>
          <w:p w14:paraId="152CAE2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6E216AB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13083EA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3E57976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C3D0893" w14:textId="77777777" w:rsidTr="004D163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1730DBB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4868FCE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EBBF1F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82" w:type="dxa"/>
            <w:shd w:val="clear" w:color="000000" w:fill="FFFFFF"/>
            <w:noWrap/>
            <w:vAlign w:val="center"/>
            <w:hideMark/>
          </w:tcPr>
          <w:p w14:paraId="0B3E0006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6493ACA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1054B2D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vMerge/>
            <w:vAlign w:val="center"/>
            <w:hideMark/>
          </w:tcPr>
          <w:p w14:paraId="1C5E4A0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1580D49D" w14:textId="77777777" w:rsidTr="004D1634">
        <w:trPr>
          <w:trHeight w:val="750"/>
        </w:trPr>
        <w:tc>
          <w:tcPr>
            <w:tcW w:w="1843" w:type="dxa"/>
            <w:vMerge/>
            <w:vAlign w:val="center"/>
            <w:hideMark/>
          </w:tcPr>
          <w:p w14:paraId="4C7EF7C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3DF430E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16EEB87" w14:textId="77777777" w:rsidR="009B39D3" w:rsidRDefault="001B2578" w:rsidP="009B39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</w:t>
            </w:r>
          </w:p>
          <w:p w14:paraId="5C0432A7" w14:textId="47CCA862" w:rsidR="009B39D3" w:rsidRPr="001B2578" w:rsidRDefault="009B39D3" w:rsidP="009B39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</w:t>
            </w:r>
          </w:p>
        </w:tc>
        <w:tc>
          <w:tcPr>
            <w:tcW w:w="1982" w:type="dxa"/>
            <w:shd w:val="clear" w:color="000000" w:fill="FFFFFF"/>
            <w:noWrap/>
            <w:vAlign w:val="center"/>
            <w:hideMark/>
          </w:tcPr>
          <w:p w14:paraId="281827B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41B8FC76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0BA184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2E432F3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4190D069" w14:textId="77777777" w:rsidTr="004D1634">
        <w:trPr>
          <w:trHeight w:val="510"/>
        </w:trPr>
        <w:tc>
          <w:tcPr>
            <w:tcW w:w="1843" w:type="dxa"/>
            <w:vMerge/>
            <w:vAlign w:val="center"/>
            <w:hideMark/>
          </w:tcPr>
          <w:p w14:paraId="0A693EF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02A1387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E00D41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00D4AD6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7A0C2FF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4097F1E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202785D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346F424C" w14:textId="77777777" w:rsidTr="004D1634">
        <w:trPr>
          <w:trHeight w:val="285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6B982BE7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14:paraId="47D91C00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Подготовка описания </w:t>
            </w: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территориальных зон для внесения изменений в сведения Единого государственного реестра недвижимости</w:t>
            </w:r>
          </w:p>
        </w:tc>
        <w:tc>
          <w:tcPr>
            <w:tcW w:w="2835" w:type="dxa"/>
            <w:shd w:val="clear" w:color="auto" w:fill="auto"/>
            <w:hideMark/>
          </w:tcPr>
          <w:p w14:paraId="6F14192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7116796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558" w:type="dxa"/>
            <w:shd w:val="clear" w:color="000000" w:fill="FFFFFF"/>
            <w:vAlign w:val="center"/>
            <w:hideMark/>
          </w:tcPr>
          <w:p w14:paraId="063C957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D3F253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14:paraId="5A82814C" w14:textId="2A883B64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Внесены сведения в ЕГРН – 22 зоны.</w:t>
            </w:r>
          </w:p>
        </w:tc>
      </w:tr>
      <w:tr w:rsidR="001B2578" w:rsidRPr="001B2578" w14:paraId="1D26A6DF" w14:textId="77777777" w:rsidTr="004D163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2B4F1E9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554B36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D72A97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62DC2587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000000" w:fill="FFFFFF"/>
            <w:vAlign w:val="center"/>
            <w:hideMark/>
          </w:tcPr>
          <w:p w14:paraId="32988A1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0F5F98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1772AF3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47E3D72B" w14:textId="77777777" w:rsidTr="004D163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6EDC81F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C73C3F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031BAB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2ED4CC1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4A7088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6FF831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1354742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1381FF63" w14:textId="77777777" w:rsidTr="004D163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0AC26F1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602C1FA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17C7AEF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shd w:val="clear" w:color="000000" w:fill="FFFFFF"/>
            <w:noWrap/>
            <w:vAlign w:val="center"/>
            <w:hideMark/>
          </w:tcPr>
          <w:p w14:paraId="628F733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4442E7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6B7867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39AF3B8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48F3D3EC" w14:textId="77777777" w:rsidTr="004D1634">
        <w:trPr>
          <w:trHeight w:val="495"/>
        </w:trPr>
        <w:tc>
          <w:tcPr>
            <w:tcW w:w="1843" w:type="dxa"/>
            <w:vMerge/>
            <w:vAlign w:val="center"/>
            <w:hideMark/>
          </w:tcPr>
          <w:p w14:paraId="7D2F46F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9C24EF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E5B4BE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1F7B4997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57C2DE93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69E19A7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0EF0E5F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10F27800" w14:textId="77777777" w:rsidTr="004D163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4D15E02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14:paraId="5B44DC5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Разработка документации по планировке и межеванию территории населенных пунктов Ханты-Мансийского района</w:t>
            </w:r>
          </w:p>
        </w:tc>
        <w:tc>
          <w:tcPr>
            <w:tcW w:w="2835" w:type="dxa"/>
            <w:shd w:val="clear" w:color="000000" w:fill="FFFFFF"/>
            <w:hideMark/>
          </w:tcPr>
          <w:p w14:paraId="7BC684F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09E900B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14568,5</w:t>
            </w:r>
          </w:p>
        </w:tc>
        <w:tc>
          <w:tcPr>
            <w:tcW w:w="1558" w:type="dxa"/>
            <w:shd w:val="clear" w:color="000000" w:fill="FFFFFF"/>
            <w:vAlign w:val="center"/>
            <w:hideMark/>
          </w:tcPr>
          <w:p w14:paraId="4ACDD48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225,7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55F540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14:paraId="452661B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1B2578" w:rsidRPr="001B2578" w14:paraId="4FFC52B8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40F2536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2B770B49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000000" w:fill="FFFFFF"/>
            <w:hideMark/>
          </w:tcPr>
          <w:p w14:paraId="10F8BA1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31073A7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000000" w:fill="FFFFFF"/>
            <w:vAlign w:val="center"/>
            <w:hideMark/>
          </w:tcPr>
          <w:p w14:paraId="7D5B306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E5D210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45C9178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10BAAB14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1DFE49A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3F5BE88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3F4559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0F85485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12432,9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073434E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200,9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8DF385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2693" w:type="dxa"/>
            <w:vMerge/>
            <w:vAlign w:val="center"/>
            <w:hideMark/>
          </w:tcPr>
          <w:p w14:paraId="2681766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20AB2F88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441D82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4D0F6C9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3C513A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1A8FB5C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2135,6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163C568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3D123D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2693" w:type="dxa"/>
            <w:vMerge/>
            <w:vAlign w:val="center"/>
            <w:hideMark/>
          </w:tcPr>
          <w:p w14:paraId="2959711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48DBED67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624B3F5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7BC9924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EFE2F1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7861A2A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54A8DE8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6D6D5AA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vMerge/>
            <w:vAlign w:val="center"/>
            <w:hideMark/>
          </w:tcPr>
          <w:p w14:paraId="173C67D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347AE7F0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382F6D3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0E7CFCC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BF9D0B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69C9747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599,0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7086E89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2964C3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5AF5AB2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CE7900F" w14:textId="77777777" w:rsidTr="004D1634">
        <w:trPr>
          <w:trHeight w:val="720"/>
        </w:trPr>
        <w:tc>
          <w:tcPr>
            <w:tcW w:w="1843" w:type="dxa"/>
            <w:vMerge/>
            <w:vAlign w:val="center"/>
            <w:hideMark/>
          </w:tcPr>
          <w:p w14:paraId="6A20BAD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04AC2C4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5C2BBB1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14B65C7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1536,6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3072B83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51CFCF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2693" w:type="dxa"/>
            <w:vMerge/>
            <w:vAlign w:val="center"/>
            <w:hideMark/>
          </w:tcPr>
          <w:p w14:paraId="3422127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43A575CA" w14:textId="77777777" w:rsidTr="004D1634">
        <w:trPr>
          <w:trHeight w:val="480"/>
        </w:trPr>
        <w:tc>
          <w:tcPr>
            <w:tcW w:w="1843" w:type="dxa"/>
            <w:vMerge/>
            <w:vAlign w:val="center"/>
            <w:hideMark/>
          </w:tcPr>
          <w:p w14:paraId="5A8E847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287D7EC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174C00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26F7A76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05DF0D8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917342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6A38D83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5AB4D9EB" w14:textId="77777777" w:rsidTr="004D1634">
        <w:trPr>
          <w:trHeight w:val="255"/>
        </w:trPr>
        <w:tc>
          <w:tcPr>
            <w:tcW w:w="1843" w:type="dxa"/>
            <w:vMerge/>
            <w:vAlign w:val="center"/>
            <w:hideMark/>
          </w:tcPr>
          <w:p w14:paraId="3DA4ACE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7189468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3A63562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0FECD72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0C05F957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C3B24B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63FD785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11E439F5" w14:textId="77777777" w:rsidTr="004D163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6718E52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14:paraId="411C391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 документации по планировке и межеванию территории населенных </w:t>
            </w: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пунктов Ханты-Мансийского района</w:t>
            </w:r>
          </w:p>
        </w:tc>
        <w:tc>
          <w:tcPr>
            <w:tcW w:w="2835" w:type="dxa"/>
            <w:shd w:val="clear" w:color="000000" w:fill="FFFFFF"/>
            <w:hideMark/>
          </w:tcPr>
          <w:p w14:paraId="72C760C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65D987D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13743,8</w:t>
            </w:r>
          </w:p>
        </w:tc>
        <w:tc>
          <w:tcPr>
            <w:tcW w:w="1558" w:type="dxa"/>
            <w:shd w:val="clear" w:color="000000" w:fill="FFFFFF"/>
            <w:vAlign w:val="center"/>
            <w:hideMark/>
          </w:tcPr>
          <w:p w14:paraId="653C33C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19AD40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14:paraId="3BC5B523" w14:textId="6302E43F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Подрядными организациями подготовлена документация и направлена на согласование в </w:t>
            </w: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соответствующие органы.</w:t>
            </w:r>
          </w:p>
        </w:tc>
      </w:tr>
      <w:tr w:rsidR="001B2578" w:rsidRPr="001B2578" w14:paraId="0EF2A633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7B90243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63C99B3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000000" w:fill="FFFFFF"/>
            <w:hideMark/>
          </w:tcPr>
          <w:p w14:paraId="485422A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5EC18DA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4263E94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DF8353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061D2C5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C796EEA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0DDEBA9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34A9C279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6F96609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shd w:val="clear" w:color="000000" w:fill="FFFFFF"/>
            <w:noWrap/>
            <w:vAlign w:val="center"/>
            <w:hideMark/>
          </w:tcPr>
          <w:p w14:paraId="7704696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12232,0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7F4B970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11EF1F26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1D8AC2A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18E8CA0D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59A10C7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267AB50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E23E87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shd w:val="clear" w:color="000000" w:fill="FFFFFF"/>
            <w:noWrap/>
            <w:vAlign w:val="center"/>
            <w:hideMark/>
          </w:tcPr>
          <w:p w14:paraId="329AE7B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1511,8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7BB91FD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8066CD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79896A4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2E89D55C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359C095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3E1E7C4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3291D84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82" w:type="dxa"/>
            <w:shd w:val="clear" w:color="000000" w:fill="FFFFFF"/>
            <w:noWrap/>
            <w:vAlign w:val="center"/>
            <w:hideMark/>
          </w:tcPr>
          <w:p w14:paraId="2022EFA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775023D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87CEBD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vMerge/>
            <w:vAlign w:val="center"/>
            <w:hideMark/>
          </w:tcPr>
          <w:p w14:paraId="4B6F879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083FF662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78CAE8E9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B561F3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51F8627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1982" w:type="dxa"/>
            <w:shd w:val="clear" w:color="000000" w:fill="FFFFFF"/>
            <w:noWrap/>
            <w:vAlign w:val="center"/>
            <w:hideMark/>
          </w:tcPr>
          <w:p w14:paraId="40E62EC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599D169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A79066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0FF6C1C9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B7F5879" w14:textId="77777777" w:rsidTr="004D1634">
        <w:trPr>
          <w:trHeight w:val="720"/>
        </w:trPr>
        <w:tc>
          <w:tcPr>
            <w:tcW w:w="1843" w:type="dxa"/>
            <w:vMerge/>
            <w:vAlign w:val="center"/>
            <w:hideMark/>
          </w:tcPr>
          <w:p w14:paraId="18DBBEA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412EF21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109AD1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2B419A8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1511,8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0ED1103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0568078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02F51E4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625CEFE" w14:textId="77777777" w:rsidTr="004D1634">
        <w:trPr>
          <w:trHeight w:val="480"/>
        </w:trPr>
        <w:tc>
          <w:tcPr>
            <w:tcW w:w="1843" w:type="dxa"/>
            <w:vMerge/>
            <w:vAlign w:val="center"/>
            <w:hideMark/>
          </w:tcPr>
          <w:p w14:paraId="5F72033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33F2D03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052AA96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50B1523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DAD0A76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27726F6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201E79E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40ACA907" w14:textId="77777777" w:rsidTr="004D163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2382EF0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7118595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E279C1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609B2CF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C19C691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43E38EA7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0BE47EA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21A13998" w14:textId="77777777" w:rsidTr="004D1634">
        <w:trPr>
          <w:trHeight w:val="285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3ADD423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14:paraId="5543100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документации по планировке территории населенных пунктов сельского поселения Луговской</w:t>
            </w:r>
          </w:p>
        </w:tc>
        <w:tc>
          <w:tcPr>
            <w:tcW w:w="2835" w:type="dxa"/>
            <w:shd w:val="clear" w:color="000000" w:fill="FFFFFF"/>
            <w:hideMark/>
          </w:tcPr>
          <w:p w14:paraId="08CBA029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06CC0BC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225,7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5CECA4B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225,7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7D76D42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14:paraId="52B571F9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</w:tr>
      <w:tr w:rsidR="001B2578" w:rsidRPr="001B2578" w14:paraId="33981491" w14:textId="77777777" w:rsidTr="004D163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412B4B6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34F9217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5486752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454A251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200,9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487E238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200,9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2A26882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693" w:type="dxa"/>
            <w:vMerge/>
            <w:vAlign w:val="center"/>
            <w:hideMark/>
          </w:tcPr>
          <w:p w14:paraId="234309C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0FB42355" w14:textId="77777777" w:rsidTr="004D163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6C59D67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4D86751E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3A47D58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70D8009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299AE16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5C59903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693" w:type="dxa"/>
            <w:vMerge/>
            <w:vAlign w:val="center"/>
            <w:hideMark/>
          </w:tcPr>
          <w:p w14:paraId="788BE03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46C802ED" w14:textId="77777777" w:rsidTr="004D1634">
        <w:trPr>
          <w:trHeight w:val="285"/>
        </w:trPr>
        <w:tc>
          <w:tcPr>
            <w:tcW w:w="1843" w:type="dxa"/>
            <w:vMerge/>
            <w:vAlign w:val="center"/>
            <w:hideMark/>
          </w:tcPr>
          <w:p w14:paraId="0CBC407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2D019468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30A733B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19770C4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071FE19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6D1EC5E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vMerge/>
            <w:vAlign w:val="center"/>
            <w:hideMark/>
          </w:tcPr>
          <w:p w14:paraId="509B43E0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141E4497" w14:textId="77777777" w:rsidTr="004D1634">
        <w:trPr>
          <w:trHeight w:val="286"/>
        </w:trPr>
        <w:tc>
          <w:tcPr>
            <w:tcW w:w="1843" w:type="dxa"/>
            <w:vMerge/>
            <w:vAlign w:val="center"/>
            <w:hideMark/>
          </w:tcPr>
          <w:p w14:paraId="0225278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666A08F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0CE6919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046B7478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295FDEA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DEEB72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693" w:type="dxa"/>
            <w:vMerge/>
            <w:vAlign w:val="center"/>
            <w:hideMark/>
          </w:tcPr>
          <w:p w14:paraId="29F5AD10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9F875D9" w14:textId="77777777" w:rsidTr="004D1634">
        <w:trPr>
          <w:trHeight w:val="555"/>
        </w:trPr>
        <w:tc>
          <w:tcPr>
            <w:tcW w:w="1843" w:type="dxa"/>
            <w:vMerge/>
            <w:vAlign w:val="center"/>
            <w:hideMark/>
          </w:tcPr>
          <w:p w14:paraId="683A172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7979CF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2E6CBEF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1CE6D569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5E95E227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711D72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4278872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5DC2ECA0" w14:textId="77777777" w:rsidTr="004D1634">
        <w:trPr>
          <w:trHeight w:val="300"/>
        </w:trPr>
        <w:tc>
          <w:tcPr>
            <w:tcW w:w="1843" w:type="dxa"/>
            <w:vMerge w:val="restart"/>
            <w:shd w:val="clear" w:color="auto" w:fill="auto"/>
            <w:noWrap/>
            <w:vAlign w:val="center"/>
            <w:hideMark/>
          </w:tcPr>
          <w:p w14:paraId="4BCE045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2263" w:type="dxa"/>
            <w:vMerge w:val="restart"/>
            <w:shd w:val="clear" w:color="auto" w:fill="auto"/>
            <w:vAlign w:val="center"/>
            <w:hideMark/>
          </w:tcPr>
          <w:p w14:paraId="39883BE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Внесение изменений в государственный водный реестр сведений о </w:t>
            </w: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затоплении, подтоплении территорий Ханты-Мансийского района</w:t>
            </w:r>
          </w:p>
        </w:tc>
        <w:tc>
          <w:tcPr>
            <w:tcW w:w="2835" w:type="dxa"/>
            <w:shd w:val="clear" w:color="000000" w:fill="FFFFFF"/>
            <w:hideMark/>
          </w:tcPr>
          <w:p w14:paraId="3A6F6B75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982" w:type="dxa"/>
            <w:shd w:val="clear" w:color="000000" w:fill="FFFFFF"/>
            <w:vAlign w:val="center"/>
            <w:hideMark/>
          </w:tcPr>
          <w:p w14:paraId="5F7A2D1C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599,0</w:t>
            </w:r>
          </w:p>
        </w:tc>
        <w:tc>
          <w:tcPr>
            <w:tcW w:w="1558" w:type="dxa"/>
            <w:shd w:val="clear" w:color="000000" w:fill="FFFFFF"/>
            <w:vAlign w:val="center"/>
            <w:hideMark/>
          </w:tcPr>
          <w:p w14:paraId="6D21818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3974247D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  <w:hideMark/>
          </w:tcPr>
          <w:p w14:paraId="337833E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Контракт расторгнут.</w:t>
            </w:r>
          </w:p>
          <w:p w14:paraId="37A8ABA6" w14:textId="02AA0381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планируется перераспределить на другие мероприятия программы.</w:t>
            </w:r>
          </w:p>
        </w:tc>
      </w:tr>
      <w:tr w:rsidR="001B2578" w:rsidRPr="001B2578" w14:paraId="4F0933D4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19FC9057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093A27C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1714024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75A7946F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38F66D3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60C7EF3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71308823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08414332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2F16269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7FD3D2E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7C5017B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27AB32FB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6DCF9D20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50CBBB93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32E7E66C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71B8AC38" w14:textId="77777777" w:rsidTr="004D1634">
        <w:trPr>
          <w:trHeight w:val="300"/>
        </w:trPr>
        <w:tc>
          <w:tcPr>
            <w:tcW w:w="1843" w:type="dxa"/>
            <w:vMerge/>
            <w:vAlign w:val="center"/>
            <w:hideMark/>
          </w:tcPr>
          <w:p w14:paraId="4ABB78D4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517488A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3946A2B6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82" w:type="dxa"/>
            <w:shd w:val="clear" w:color="000000" w:fill="FFFFFF"/>
            <w:noWrap/>
            <w:vAlign w:val="center"/>
            <w:hideMark/>
          </w:tcPr>
          <w:p w14:paraId="65DCEC0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599,0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675755BA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1C80BF94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12423FAD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B2578" w:rsidRPr="001B2578" w14:paraId="2981E0C6" w14:textId="77777777" w:rsidTr="004D1634">
        <w:trPr>
          <w:trHeight w:val="480"/>
        </w:trPr>
        <w:tc>
          <w:tcPr>
            <w:tcW w:w="1843" w:type="dxa"/>
            <w:vMerge/>
            <w:vAlign w:val="center"/>
            <w:hideMark/>
          </w:tcPr>
          <w:p w14:paraId="54B3E471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3" w:type="dxa"/>
            <w:vMerge/>
            <w:vAlign w:val="center"/>
            <w:hideMark/>
          </w:tcPr>
          <w:p w14:paraId="144FA5E2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shd w:val="clear" w:color="auto" w:fill="auto"/>
            <w:hideMark/>
          </w:tcPr>
          <w:p w14:paraId="4E9B98FB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82" w:type="dxa"/>
            <w:shd w:val="clear" w:color="auto" w:fill="auto"/>
            <w:vAlign w:val="center"/>
            <w:hideMark/>
          </w:tcPr>
          <w:p w14:paraId="4248B2C5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shd w:val="clear" w:color="auto" w:fill="auto"/>
            <w:vAlign w:val="center"/>
            <w:hideMark/>
          </w:tcPr>
          <w:p w14:paraId="79FF0462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2" w:type="dxa"/>
            <w:shd w:val="clear" w:color="auto" w:fill="auto"/>
            <w:vAlign w:val="center"/>
            <w:hideMark/>
          </w:tcPr>
          <w:p w14:paraId="4758151E" w14:textId="77777777" w:rsidR="001B2578" w:rsidRPr="001B2578" w:rsidRDefault="001B2578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2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693" w:type="dxa"/>
            <w:vMerge/>
            <w:vAlign w:val="center"/>
            <w:hideMark/>
          </w:tcPr>
          <w:p w14:paraId="192F00EF" w14:textId="77777777" w:rsidR="001B2578" w:rsidRPr="001B2578" w:rsidRDefault="001B2578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5A462A82" w14:textId="4CC4DAC9" w:rsidR="0085737D" w:rsidRDefault="0085737D" w:rsidP="001B2578">
      <w:pPr>
        <w:spacing w:after="0" w:line="240" w:lineRule="auto"/>
        <w:ind w:left="12036" w:firstLine="708"/>
        <w:contextualSpacing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A02F1F">
        <w:rPr>
          <w:rFonts w:ascii="Times New Roman" w:hAnsi="Times New Roman" w:cs="Times New Roman"/>
          <w:sz w:val="24"/>
          <w:szCs w:val="24"/>
        </w:rPr>
        <w:lastRenderedPageBreak/>
        <w:br w:type="page"/>
      </w:r>
    </w:p>
    <w:p w14:paraId="1D2C1F4F" w14:textId="77777777" w:rsidR="001B2578" w:rsidRDefault="001B2578" w:rsidP="001B257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Приложение 2</w:t>
      </w:r>
    </w:p>
    <w:p w14:paraId="233C71FC" w14:textId="77777777" w:rsidR="004D1634" w:rsidRPr="004D1634" w:rsidRDefault="004D1634" w:rsidP="004D163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D163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 информации </w:t>
      </w:r>
      <w:r w:rsidRPr="004D163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о ходе </w:t>
      </w:r>
      <w:r w:rsidRPr="004D1634">
        <w:rPr>
          <w:rFonts w:ascii="Times New Roman" w:eastAsia="Times New Roman" w:hAnsi="Times New Roman" w:cs="Times New Roman"/>
          <w:sz w:val="28"/>
          <w:szCs w:val="24"/>
          <w:lang w:eastAsia="ru-RU"/>
        </w:rPr>
        <w:t>реализации муниципальной</w:t>
      </w:r>
    </w:p>
    <w:p w14:paraId="60ED8D3D" w14:textId="77777777" w:rsidR="004D1634" w:rsidRPr="004D1634" w:rsidRDefault="004D1634" w:rsidP="004D163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4D163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программы Ханты-Мансийского района «</w:t>
      </w:r>
      <w:r w:rsidRPr="004D163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Подготовка</w:t>
      </w:r>
    </w:p>
    <w:p w14:paraId="14503BF3" w14:textId="77777777" w:rsidR="004D1634" w:rsidRPr="004D1634" w:rsidRDefault="004D1634" w:rsidP="004D163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4D163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перспективных территорий для развития жилищного</w:t>
      </w:r>
    </w:p>
    <w:p w14:paraId="65188422" w14:textId="77777777" w:rsidR="004D1634" w:rsidRPr="004D1634" w:rsidRDefault="004D1634" w:rsidP="004D163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4D163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строительства Ханты-Мансийского района»</w:t>
      </w:r>
    </w:p>
    <w:p w14:paraId="789208A8" w14:textId="77777777" w:rsidR="004D1634" w:rsidRPr="004D1634" w:rsidRDefault="004D1634" w:rsidP="004D163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4D163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за 9 месяцев 2024 года</w:t>
      </w:r>
    </w:p>
    <w:p w14:paraId="3E07D00A" w14:textId="77777777" w:rsidR="001B2578" w:rsidRPr="0085737D" w:rsidRDefault="001B2578" w:rsidP="001B257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06B96FEC" w14:textId="1C454269" w:rsidR="0085737D" w:rsidRDefault="0085737D" w:rsidP="0085271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Исполн</w:t>
      </w:r>
      <w:r w:rsidR="00C01F1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ение целевых показателей </w:t>
      </w:r>
      <w:r w:rsidR="00AD630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Программы </w:t>
      </w:r>
      <w:r w:rsidR="00C01F1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за</w:t>
      </w:r>
      <w:r w:rsidR="00EE020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9 месяцев</w:t>
      </w:r>
      <w:r w:rsidR="00C01F1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202</w:t>
      </w:r>
      <w:r w:rsidR="00EE020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</w:t>
      </w: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год</w:t>
      </w:r>
      <w:r w:rsidR="00EE020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а</w:t>
      </w:r>
    </w:p>
    <w:p w14:paraId="13077659" w14:textId="77777777" w:rsidR="00077981" w:rsidRPr="00077981" w:rsidRDefault="00077981" w:rsidP="0085271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tbl>
      <w:tblPr>
        <w:tblW w:w="4964" w:type="pct"/>
        <w:tblLook w:val="04A0" w:firstRow="1" w:lastRow="0" w:firstColumn="1" w:lastColumn="0" w:noHBand="0" w:noVBand="1"/>
      </w:tblPr>
      <w:tblGrid>
        <w:gridCol w:w="718"/>
        <w:gridCol w:w="8037"/>
        <w:gridCol w:w="2268"/>
        <w:gridCol w:w="2127"/>
        <w:gridCol w:w="1559"/>
      </w:tblGrid>
      <w:tr w:rsidR="0085737D" w:rsidRPr="0085737D" w14:paraId="7AA356E5" w14:textId="77777777" w:rsidTr="004D1634">
        <w:trPr>
          <w:trHeight w:val="1395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3DDFF" w14:textId="77777777" w:rsidR="0085737D" w:rsidRPr="00A02F1F" w:rsidRDefault="0085737D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7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832D0" w14:textId="77777777" w:rsidR="0085737D" w:rsidRPr="00A02F1F" w:rsidRDefault="0085737D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Результаты муниципальной программы</w:t>
            </w:r>
          </w:p>
        </w:tc>
        <w:tc>
          <w:tcPr>
            <w:tcW w:w="7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A4231BA" w14:textId="565F2A4F" w:rsidR="0085737D" w:rsidRPr="00A02F1F" w:rsidRDefault="0085737D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</w:t>
            </w:r>
            <w:r w:rsidR="00C01F10"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ение показателя по годам на 202</w:t>
            </w:r>
            <w:r w:rsidR="00EE02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A7015" w14:textId="448B3C7F" w:rsidR="0085737D" w:rsidRPr="00A02F1F" w:rsidRDefault="008F2603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по состоянию на 01.</w:t>
            </w:r>
            <w:r w:rsidR="00EE02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.2024</w:t>
            </w:r>
          </w:p>
        </w:tc>
        <w:tc>
          <w:tcPr>
            <w:tcW w:w="5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AA25B" w14:textId="77777777" w:rsidR="0085737D" w:rsidRPr="00A02F1F" w:rsidRDefault="0085737D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исполнения</w:t>
            </w:r>
          </w:p>
        </w:tc>
      </w:tr>
      <w:tr w:rsidR="0085737D" w:rsidRPr="0085737D" w14:paraId="57211372" w14:textId="77777777" w:rsidTr="004D1634">
        <w:trPr>
          <w:trHeight w:val="42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98739" w14:textId="77777777" w:rsidR="0085737D" w:rsidRPr="00A02F1F" w:rsidRDefault="0085737D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5959D" w14:textId="77777777" w:rsidR="0085737D" w:rsidRPr="00A02F1F" w:rsidRDefault="0085737D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95DD6" w14:textId="77777777" w:rsidR="0085737D" w:rsidRPr="00A02F1F" w:rsidRDefault="0085737D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19E41" w14:textId="77777777" w:rsidR="0085737D" w:rsidRPr="00A02F1F" w:rsidRDefault="0085737D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0F057" w14:textId="77777777" w:rsidR="0085737D" w:rsidRPr="00A02F1F" w:rsidRDefault="0085737D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EE020F" w:rsidRPr="0085737D" w14:paraId="00148E62" w14:textId="77777777" w:rsidTr="004D1634">
        <w:trPr>
          <w:trHeight w:val="359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3CE16" w14:textId="77777777" w:rsidR="00EE020F" w:rsidRPr="00A02F1F" w:rsidRDefault="00EE020F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5FB61" w14:textId="651A08DC" w:rsidR="00EE020F" w:rsidRPr="00A02F1F" w:rsidRDefault="00EE020F" w:rsidP="008527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Объем жилищного строительства, </w:t>
            </w: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м. в год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F9ACD4" w14:textId="6594B304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15,5</w:t>
            </w:r>
          </w:p>
        </w:tc>
        <w:tc>
          <w:tcPr>
            <w:tcW w:w="7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80CC4" w14:textId="10642C07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13,1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EAD8A" w14:textId="5B24366E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84,5</w:t>
            </w:r>
          </w:p>
        </w:tc>
      </w:tr>
      <w:tr w:rsidR="00EE020F" w:rsidRPr="0085737D" w14:paraId="05BDF5FA" w14:textId="77777777" w:rsidTr="004D1634">
        <w:trPr>
          <w:trHeight w:val="687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6F3D5" w14:textId="77777777" w:rsidR="00EE020F" w:rsidRPr="00A02F1F" w:rsidRDefault="00EE020F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50EFE" w14:textId="29ACE921" w:rsidR="00EE020F" w:rsidRPr="00A02F1F" w:rsidRDefault="00EE020F" w:rsidP="008527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границ территориальных зон и границ населенных пунктов, поставленных на кадастровый учет, процент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7CFADF" w14:textId="4B56D4A7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F1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7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0F343" w14:textId="02999D49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1184C" w14:textId="0992BF4B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E020F" w:rsidRPr="0085737D" w14:paraId="07641B74" w14:textId="77777777" w:rsidTr="004D1634">
        <w:trPr>
          <w:trHeight w:val="975"/>
        </w:trPr>
        <w:tc>
          <w:tcPr>
            <w:tcW w:w="24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22D8B" w14:textId="77777777" w:rsidR="00EE020F" w:rsidRPr="00A02F1F" w:rsidRDefault="00EE020F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9EA1066" w14:textId="5F05E72D" w:rsidR="00EE020F" w:rsidRPr="00A02F1F" w:rsidRDefault="00EE020F" w:rsidP="0085271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утвержденных документов территориального планирования и градостроительного зонирования, соответствующих установленным требованиям, процент</w:t>
            </w:r>
          </w:p>
        </w:tc>
        <w:tc>
          <w:tcPr>
            <w:tcW w:w="77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3841045" w14:textId="2A96529C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72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C70DA3F" w14:textId="6F1182CC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07158B0" w14:textId="0F88DF4D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EE020F" w:rsidRPr="0085737D" w14:paraId="7748E6A6" w14:textId="77777777" w:rsidTr="004D1634">
        <w:trPr>
          <w:trHeight w:val="689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DD781" w14:textId="77777777" w:rsidR="00EE020F" w:rsidRPr="00A02F1F" w:rsidRDefault="00EE020F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149B4" w14:textId="2C78E8ED" w:rsidR="00EE020F" w:rsidRPr="00A02F1F" w:rsidRDefault="00EE020F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5D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Доля муниципальных услуг в электронном виде в общем количестве предоставленных услуг по выдаче разрешения на строительство, процент</w:t>
            </w:r>
          </w:p>
        </w:tc>
        <w:tc>
          <w:tcPr>
            <w:tcW w:w="7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55010" w14:textId="6B574CF1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7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D4F35" w14:textId="31A03959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5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44C1D" w14:textId="1A516BEF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EE020F" w:rsidRPr="0085737D" w14:paraId="05021068" w14:textId="77777777" w:rsidTr="004D1634">
        <w:trPr>
          <w:trHeight w:val="689"/>
        </w:trPr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560A5" w14:textId="77777777" w:rsidR="00EE020F" w:rsidRPr="00A02F1F" w:rsidRDefault="00EE020F" w:rsidP="008527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97AFA" w14:textId="49C39813" w:rsidR="00EE020F" w:rsidRPr="00A02F1F" w:rsidRDefault="00EE020F" w:rsidP="008527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документации по планировке и межеванию территории Ханты-Мансийского района, соответствующих Югорскому стандарту развития территории населенных пунктов, единиц</w:t>
            </w:r>
          </w:p>
        </w:tc>
        <w:tc>
          <w:tcPr>
            <w:tcW w:w="7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8F84E9" w14:textId="00F32B98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AD26A" w14:textId="12E734F7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6D1FA" w14:textId="337A9382" w:rsidR="00EE020F" w:rsidRPr="00A02F1F" w:rsidRDefault="00EE020F" w:rsidP="0085271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3B3C1C2E" w14:textId="77777777" w:rsidR="0085737D" w:rsidRPr="0057162F" w:rsidRDefault="0085737D" w:rsidP="00852710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sectPr w:rsidR="0085737D" w:rsidRPr="0057162F" w:rsidSect="001B2578">
      <w:footerReference w:type="default" r:id="rId11"/>
      <w:footerReference w:type="first" r:id="rId12"/>
      <w:type w:val="continuous"/>
      <w:pgSz w:w="16838" w:h="11906" w:orient="landscape"/>
      <w:pgMar w:top="1134" w:right="820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74FDFC" w14:textId="77777777" w:rsidR="00823F8C" w:rsidRDefault="00823F8C" w:rsidP="00CD00AC">
      <w:pPr>
        <w:spacing w:after="0" w:line="240" w:lineRule="auto"/>
      </w:pPr>
      <w:r>
        <w:separator/>
      </w:r>
    </w:p>
  </w:endnote>
  <w:endnote w:type="continuationSeparator" w:id="0">
    <w:p w14:paraId="17FCC3C7" w14:textId="77777777" w:rsidR="00823F8C" w:rsidRDefault="00823F8C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5127891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575E4E7E" w14:textId="1747D79D" w:rsidR="00852710" w:rsidRDefault="00852710" w:rsidP="008E2BCE">
        <w:pPr>
          <w:pStyle w:val="a6"/>
          <w:jc w:val="right"/>
        </w:pPr>
        <w:r w:rsidRPr="0085271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85271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85271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E053E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85271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DA5618" w14:textId="77777777" w:rsidR="00852710" w:rsidRDefault="00852710">
    <w:pPr>
      <w:pStyle w:val="a6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5890052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9480071" w14:textId="77777777" w:rsidR="00852710" w:rsidRPr="001B2578" w:rsidRDefault="00852710" w:rsidP="008E2BCE">
        <w:pPr>
          <w:pStyle w:val="a6"/>
          <w:jc w:val="right"/>
          <w:rPr>
            <w:rFonts w:ascii="Times New Roman" w:hAnsi="Times New Roman" w:cs="Times New Roman"/>
            <w:sz w:val="24"/>
            <w:szCs w:val="24"/>
          </w:rPr>
        </w:pPr>
        <w:r w:rsidRPr="001B257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1B257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1B257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E053E">
          <w:rPr>
            <w:rFonts w:ascii="Times New Roman" w:hAnsi="Times New Roman" w:cs="Times New Roman"/>
            <w:noProof/>
            <w:sz w:val="24"/>
            <w:szCs w:val="24"/>
          </w:rPr>
          <w:t>11</w:t>
        </w:r>
        <w:r w:rsidRPr="001B257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BBE9CA" w14:textId="77777777" w:rsidR="00852710" w:rsidRDefault="00852710">
    <w:pPr>
      <w:pStyle w:val="a6"/>
      <w:jc w:val="right"/>
    </w:pPr>
  </w:p>
  <w:p w14:paraId="3204CC2A" w14:textId="77777777" w:rsidR="00852710" w:rsidRDefault="0085271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1064EC" w14:textId="77777777" w:rsidR="00823F8C" w:rsidRDefault="00823F8C" w:rsidP="00CD00AC">
      <w:pPr>
        <w:spacing w:after="0" w:line="240" w:lineRule="auto"/>
      </w:pPr>
      <w:r>
        <w:separator/>
      </w:r>
    </w:p>
  </w:footnote>
  <w:footnote w:type="continuationSeparator" w:id="0">
    <w:p w14:paraId="151C8AC6" w14:textId="77777777" w:rsidR="00823F8C" w:rsidRDefault="00823F8C" w:rsidP="00CD00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2F647F7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AE6"/>
    <w:rsid w:val="000155AB"/>
    <w:rsid w:val="00026DD1"/>
    <w:rsid w:val="00032D2E"/>
    <w:rsid w:val="000334B8"/>
    <w:rsid w:val="00055D19"/>
    <w:rsid w:val="00077981"/>
    <w:rsid w:val="00087F85"/>
    <w:rsid w:val="00091259"/>
    <w:rsid w:val="000B0D62"/>
    <w:rsid w:val="000B2E87"/>
    <w:rsid w:val="000E053E"/>
    <w:rsid w:val="00140FB5"/>
    <w:rsid w:val="00143742"/>
    <w:rsid w:val="00161FAA"/>
    <w:rsid w:val="0016332F"/>
    <w:rsid w:val="00176D28"/>
    <w:rsid w:val="0019483E"/>
    <w:rsid w:val="001B03D1"/>
    <w:rsid w:val="001B2578"/>
    <w:rsid w:val="001D1948"/>
    <w:rsid w:val="00201AE6"/>
    <w:rsid w:val="00207106"/>
    <w:rsid w:val="00230564"/>
    <w:rsid w:val="00233542"/>
    <w:rsid w:val="00243508"/>
    <w:rsid w:val="00254143"/>
    <w:rsid w:val="002565F6"/>
    <w:rsid w:val="0028388C"/>
    <w:rsid w:val="002A2971"/>
    <w:rsid w:val="002B638F"/>
    <w:rsid w:val="002C0C98"/>
    <w:rsid w:val="002C4D0B"/>
    <w:rsid w:val="002C63A8"/>
    <w:rsid w:val="002E61DD"/>
    <w:rsid w:val="002F739F"/>
    <w:rsid w:val="00305825"/>
    <w:rsid w:val="003209DF"/>
    <w:rsid w:val="003519EF"/>
    <w:rsid w:val="00363D8F"/>
    <w:rsid w:val="00371F39"/>
    <w:rsid w:val="003906E2"/>
    <w:rsid w:val="003C41CB"/>
    <w:rsid w:val="003E3948"/>
    <w:rsid w:val="003E5BA5"/>
    <w:rsid w:val="00412AD2"/>
    <w:rsid w:val="00416FA5"/>
    <w:rsid w:val="004256E5"/>
    <w:rsid w:val="004416AF"/>
    <w:rsid w:val="004676F1"/>
    <w:rsid w:val="004844D4"/>
    <w:rsid w:val="004923BA"/>
    <w:rsid w:val="00497796"/>
    <w:rsid w:val="004B708A"/>
    <w:rsid w:val="004D1634"/>
    <w:rsid w:val="004D467B"/>
    <w:rsid w:val="004D613F"/>
    <w:rsid w:val="004D6534"/>
    <w:rsid w:val="004E019D"/>
    <w:rsid w:val="004F7B01"/>
    <w:rsid w:val="005122C5"/>
    <w:rsid w:val="005374A6"/>
    <w:rsid w:val="00542CC1"/>
    <w:rsid w:val="00543131"/>
    <w:rsid w:val="00560150"/>
    <w:rsid w:val="0057162F"/>
    <w:rsid w:val="00571AEA"/>
    <w:rsid w:val="005720FD"/>
    <w:rsid w:val="005734D7"/>
    <w:rsid w:val="005979C6"/>
    <w:rsid w:val="005E2295"/>
    <w:rsid w:val="005F1FD8"/>
    <w:rsid w:val="005F7B37"/>
    <w:rsid w:val="00612829"/>
    <w:rsid w:val="006328D4"/>
    <w:rsid w:val="00634E2C"/>
    <w:rsid w:val="00685C4E"/>
    <w:rsid w:val="006A61ED"/>
    <w:rsid w:val="006A63CB"/>
    <w:rsid w:val="006B7919"/>
    <w:rsid w:val="006B7E75"/>
    <w:rsid w:val="006E79CB"/>
    <w:rsid w:val="006F3B79"/>
    <w:rsid w:val="00700244"/>
    <w:rsid w:val="00714654"/>
    <w:rsid w:val="0073507C"/>
    <w:rsid w:val="007501F4"/>
    <w:rsid w:val="00761507"/>
    <w:rsid w:val="007654F9"/>
    <w:rsid w:val="007657F2"/>
    <w:rsid w:val="00777971"/>
    <w:rsid w:val="00781B9C"/>
    <w:rsid w:val="00781C40"/>
    <w:rsid w:val="007869AC"/>
    <w:rsid w:val="007B3A03"/>
    <w:rsid w:val="007E56C5"/>
    <w:rsid w:val="007E750D"/>
    <w:rsid w:val="007F2F0E"/>
    <w:rsid w:val="007F679F"/>
    <w:rsid w:val="00804A1C"/>
    <w:rsid w:val="00812AF7"/>
    <w:rsid w:val="00823F8C"/>
    <w:rsid w:val="00824324"/>
    <w:rsid w:val="00852710"/>
    <w:rsid w:val="0085737D"/>
    <w:rsid w:val="00890D04"/>
    <w:rsid w:val="008A2A73"/>
    <w:rsid w:val="008E2BCE"/>
    <w:rsid w:val="008E47E3"/>
    <w:rsid w:val="008E7EF1"/>
    <w:rsid w:val="008F2603"/>
    <w:rsid w:val="008F50DE"/>
    <w:rsid w:val="00901DB4"/>
    <w:rsid w:val="00915C17"/>
    <w:rsid w:val="0094093E"/>
    <w:rsid w:val="00955BBA"/>
    <w:rsid w:val="009643B6"/>
    <w:rsid w:val="0096484A"/>
    <w:rsid w:val="00972951"/>
    <w:rsid w:val="00992965"/>
    <w:rsid w:val="009A35E1"/>
    <w:rsid w:val="009B39D3"/>
    <w:rsid w:val="009B7881"/>
    <w:rsid w:val="009D08AD"/>
    <w:rsid w:val="009E0BCF"/>
    <w:rsid w:val="009E7350"/>
    <w:rsid w:val="009F3E82"/>
    <w:rsid w:val="00A02F1F"/>
    <w:rsid w:val="00A072A4"/>
    <w:rsid w:val="00A25539"/>
    <w:rsid w:val="00A74F6A"/>
    <w:rsid w:val="00A859B9"/>
    <w:rsid w:val="00A968B9"/>
    <w:rsid w:val="00AC601E"/>
    <w:rsid w:val="00AD6307"/>
    <w:rsid w:val="00AF4F18"/>
    <w:rsid w:val="00B11927"/>
    <w:rsid w:val="00B27470"/>
    <w:rsid w:val="00B376AA"/>
    <w:rsid w:val="00B47D48"/>
    <w:rsid w:val="00B83376"/>
    <w:rsid w:val="00B844CC"/>
    <w:rsid w:val="00BB2921"/>
    <w:rsid w:val="00BB7666"/>
    <w:rsid w:val="00BD03D4"/>
    <w:rsid w:val="00BD3584"/>
    <w:rsid w:val="00BF2794"/>
    <w:rsid w:val="00C01F10"/>
    <w:rsid w:val="00C0715A"/>
    <w:rsid w:val="00C22BC9"/>
    <w:rsid w:val="00C7145B"/>
    <w:rsid w:val="00C94BE5"/>
    <w:rsid w:val="00CB00A4"/>
    <w:rsid w:val="00CB6AA5"/>
    <w:rsid w:val="00CC778C"/>
    <w:rsid w:val="00CD00AC"/>
    <w:rsid w:val="00CE7FD6"/>
    <w:rsid w:val="00CF60B7"/>
    <w:rsid w:val="00D01F48"/>
    <w:rsid w:val="00D10217"/>
    <w:rsid w:val="00D4266A"/>
    <w:rsid w:val="00D432BE"/>
    <w:rsid w:val="00D44807"/>
    <w:rsid w:val="00D47769"/>
    <w:rsid w:val="00D54601"/>
    <w:rsid w:val="00D8083A"/>
    <w:rsid w:val="00D822FE"/>
    <w:rsid w:val="00DC4A01"/>
    <w:rsid w:val="00E003EC"/>
    <w:rsid w:val="00E27CDA"/>
    <w:rsid w:val="00E4227E"/>
    <w:rsid w:val="00E44925"/>
    <w:rsid w:val="00E67537"/>
    <w:rsid w:val="00E74F1C"/>
    <w:rsid w:val="00E76DA3"/>
    <w:rsid w:val="00E873FB"/>
    <w:rsid w:val="00E92989"/>
    <w:rsid w:val="00EC4CBA"/>
    <w:rsid w:val="00ED259C"/>
    <w:rsid w:val="00EE020F"/>
    <w:rsid w:val="00EE541D"/>
    <w:rsid w:val="00EF148A"/>
    <w:rsid w:val="00EF4B22"/>
    <w:rsid w:val="00F010F3"/>
    <w:rsid w:val="00F12752"/>
    <w:rsid w:val="00F15CAA"/>
    <w:rsid w:val="00F2437F"/>
    <w:rsid w:val="00F52684"/>
    <w:rsid w:val="00F54207"/>
    <w:rsid w:val="00F60C09"/>
    <w:rsid w:val="00F73545"/>
    <w:rsid w:val="00F82A77"/>
    <w:rsid w:val="00FB4DCD"/>
    <w:rsid w:val="00FE3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77D3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47769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CD00AC"/>
  </w:style>
  <w:style w:type="paragraph" w:styleId="a6">
    <w:name w:val="footer"/>
    <w:basedOn w:val="a0"/>
    <w:link w:val="a7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CD00AC"/>
  </w:style>
  <w:style w:type="table" w:styleId="a8">
    <w:name w:val="Table Grid"/>
    <w:basedOn w:val="a2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0"/>
    <w:link w:val="aa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1"/>
    <w:link w:val="a9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paragraph" w:styleId="a">
    <w:name w:val="List Bullet"/>
    <w:basedOn w:val="a0"/>
    <w:uiPriority w:val="99"/>
    <w:unhideWhenUsed/>
    <w:rsid w:val="00F54207"/>
    <w:pPr>
      <w:numPr>
        <w:numId w:val="1"/>
      </w:numPr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47769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CD00AC"/>
  </w:style>
  <w:style w:type="paragraph" w:styleId="a6">
    <w:name w:val="footer"/>
    <w:basedOn w:val="a0"/>
    <w:link w:val="a7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CD00AC"/>
  </w:style>
  <w:style w:type="table" w:styleId="a8">
    <w:name w:val="Table Grid"/>
    <w:basedOn w:val="a2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0"/>
    <w:link w:val="aa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1"/>
    <w:link w:val="a9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paragraph" w:styleId="a">
    <w:name w:val="List Bullet"/>
    <w:basedOn w:val="a0"/>
    <w:uiPriority w:val="99"/>
    <w:unhideWhenUsed/>
    <w:rsid w:val="00F54207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9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3D1E8E-4331-4A89-8B88-8BF207048A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1289</TotalTime>
  <Pages>1</Pages>
  <Words>2131</Words>
  <Characters>12152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SirinaKV</dc:creator>
  <cp:keywords/>
  <dc:description/>
  <cp:lastModifiedBy>Халикова Светлана</cp:lastModifiedBy>
  <cp:revision>110</cp:revision>
  <cp:lastPrinted>2024-11-28T10:08:00Z</cp:lastPrinted>
  <dcterms:created xsi:type="dcterms:W3CDTF">2021-11-23T10:48:00Z</dcterms:created>
  <dcterms:modified xsi:type="dcterms:W3CDTF">2024-11-28T10:18:00Z</dcterms:modified>
</cp:coreProperties>
</file>